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high-quality web applications and REST APIs. Proficient in Python, JavaScript, TypeScript, and skilled in React and Tailwind CSS. Strong expertise in unit testing, DevOps, and creating scalable, user-friendly interfaces. Eager to leverage my diverse technical background and product sensibility to deliver exceptional engineering solutions at Scrunch.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web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the front end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ActiveRecord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performance through complex SQL queries involving joins and aggregations.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streamlined deployment process and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implement responsive layouts and micro-interactions that improve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thorough unit tests to ensure application reliability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DevOps tasks that included setting up observability tools to monitor application health and performance 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shadcn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shape product visions and enhance team productivity, focusing on early-stage startup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system architecture for new features, contributing to high-level product discussions and technical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functionality while maintaining optimal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codebases, enhancing maintainability and scalability of the software.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 and real-time data binding.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substantial enhancements in data management and retrieval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by designing and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advanced SQL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practices to promote Test-Driven Development (TDD)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higher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ensure smooth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to achieve consistent and modern UI across various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reviewed code to identify best practices, contributing to team knowledge sharing sessions and improving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interfaces by integrating designs with technical specifications, ensuring alignment with user requirements and usability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adapt to fast-changing requirements and foster effective team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digital 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interactive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consistent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analytic reports for client assessments and learning outcomes, enhancing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produce prototypes and wireframes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efficient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functionality and performance met high standards, leading to a reduction in post-deployment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overall system performance for over 1000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 CSS, Rails, SQLAlchemy, Drizzle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ActiveRecord, 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Docker, Kubernetes, Monitoring Tools, Error Tracking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Test-Driven Development, REST APIs, API Design, User Experience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