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Software Engineer with over 9 years of experience in developing scalable applications that enhance healthcare outcomes. Demonstrated expertise in JavaScript (React), Python, and modern CI/CD tools. Passionate about leveraging cutting-edge technologies and automation to improve efficiency. Proven record of creating impactful software solutions while maintaining high standards of security and architecture. Adept at collaborating with cross-functional teams to drive product innovation and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health-tech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clinical operations and boost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for seamlessly integrating with AI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focusing on optimizing the routing of studies for better efficiency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excellence by implementing best practices in security, compliance, and architectural design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leading to faster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debugging tools for operational efficiency, reducing manual tasks and allowing teams to focus on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retrieval, reducing query complexity and improving data handling efficiency 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self-service tools to enable other teams to automate recurring tasks without developer intervention,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discussions on architectural designs, ensuring the technology stack was suitable for business goals and user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 engagement and system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deployment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testing methodologies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reliability and minimizing release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and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create intuitive interfaces and improve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refactoring code and implementing best practices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enabling quicker delivery timelines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remote team environment, effectively communicating technical concepts clearly and concisely.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Expansion of the API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integration with third-party tools and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sessions to address bugs and performance issues, ensuring a seamless user experience across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by conducting training sessions for onboarding new technologies and frameworks, ensuring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that enhanced user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customer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interchange between front-end and server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and improve code quality, promoting best practices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designs, contributing to improvements in data retrieval speed and application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HTML5,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GraphQL, RESTful APIs,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