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detail-oriented and results-driven Senior Software Engineer with over 9 years of experience in developing web-based applications. Expert in leading complex projects and mentoring teams to build scalable solutions. Proven ability to collaborate cross-functionally with product managers and designers, leveraging extensive skills in Node.JS, Ember, Python, and containerization technologies like Docker and Kubernetes. Passionate about adhering to Agile methodologies, delivering well-defined documentation and maintainable code.  Possess strong troubleshooting skills with a customer-centric approach to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Ember.JS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implementing code splitting and caching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integration between front-end and back-end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a robust Agile development process, streamlining sprints and ensuring team collaboration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 and debugging techniques, fostering a culture of learning and innovation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 plans and conducted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95% code coverage on 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containerization strategy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deployment process, reducing time to production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UI/UX designers, to deliver enchanting user experiences through iterative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of microservices, enhancing release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open-source contributions, promoting collaboration and knowledge sharing beyond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reviews, emphasizing the importance of maintainability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cloud services to deploy applications and manage infrastructure seamlessly, enhancing application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microservices, streamlining scaling and management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and user interfaces for the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user engagement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 to boost application performance, implementing efficient algorithms and reducing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Agile methodologies, leading daily stand-ups and sprint planning sessions to enhance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applications, which simplified testing across various environments and improved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technical writers to produce clear API documentation, improving developer onboarding and knowledge transfer.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and provided constructive feedback to promote code quality and best practices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product management team to define and document product requirements, prioritizing strategic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data transactions and user authentication standards were upheld.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QA processes, reducing overall bug rates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scheduled deployment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a user base of over 15,000 active learners.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applications and improved server response times by implementing caching mechanisms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UX/UI designers to prototype new features and gather user feedback for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mobile-friendly web applications using responsive design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team members on coding standards and development methodologies, enhancing overall team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documentation processes for the development team by creating templates that standardize project documentation across platforms.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TypeScript, HTML5,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Ember.JS, React, Express, Koa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