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building robust data platforms, specializing in analytical data and cloud architectures. Proficient in using Python, DuckDB, and BigQuery for data retrieval and optimization. Passionate about solving complex data challenges and enhancing application performance through efficient pipeline implementations. Proven track record of collaborating with engineering teams to streamline data access and improve operational efficiency, leveraging a deep knowledge of data structures and algorithms.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interfaces for GCP cloud solutions optimizing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analytics, ensuring streamlined data access for application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DuckDB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query execution using </w:t>
      </w:r>
      <w:r w:rsidRPr="00432203">
        <w:rPr>
          <w:rFonts w:asciiTheme="minorHAnsi" w:hAnsiTheme="minorHAnsi" w:cstheme="majorHAnsi"/>
          <w:b/>
          <w:bCs/>
          <w:lang w:val="en-US"/>
        </w:rPr>
        <w:t xml:space="preserve">PyArrow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Ibis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retrieval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distributed data pipelines integrating </w:t>
      </w:r>
      <w:r w:rsidRPr="00432203">
        <w:rPr>
          <w:rFonts w:asciiTheme="minorHAnsi" w:hAnsiTheme="minorHAnsi" w:cstheme="majorHAnsi"/>
          <w:b/>
          <w:bCs/>
          <w:lang w:val="en-US"/>
        </w:rPr>
        <w:t xml:space="preserve">Flight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caching mechanisms for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tracing, logging, and monitoring solutions with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LaunchDarkly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observability and debugging.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optimized multi-threaded execution strategies to prevent query contention and enhance data processing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to design and implement efficient data retrieval orchestrators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latency and high throughput.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abstraction of data access methods, facilitating easier usage patterns for engineering teams in accessing Med Tech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testing processes to ensure high-quality software delivery, focusing on backend engineering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enhancements in existing data pipelines, incorporating feedback and analytics to optimize query performance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and development on analytical problem-solving techniques applicable to backend data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utilizing cloud-managed data warehouses and optimizing query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with cross-functional teams to refine data delivery strategies and ensure alignment with business objectives.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solutions for real-time data processing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 models and structures to facilitate efficient storage and retrieval of large datasets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automate testing and deployment processes, enhancing development workflows and reducing time to market.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interfaces for dynamic data querying capabilities, improving developer experiences and system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owners to understand user needs and translate them into technical specifications, ensuring alignment between technical and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leveraging Scrum methodologies to iterate rapidly on software releases and gather stakeholder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internal tools to automate data auditing and reporting, utilizing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systems, improving latency and throughput by effectively managing resources and workloads.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data sources, enhancing the platform’s capabilities to provide comprehensive insights into medical technology usage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migrate legacy systems to more performant cloud-native resources, driving efficiency and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t>
      </w:r>
      <w:r w:rsidRPr="00432203">
        <w:rPr>
          <w:rFonts w:asciiTheme="minorHAnsi" w:eastAsia="Times New Roman" w:hAnsiTheme="minorHAnsi" w:cs="Times New Roman"/>
          <w:b/>
          <w:bCs/>
          <w:lang w:val="en-US"/>
        </w:rPr>
        <w:t xml:space="preserve">e-learning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content and interactive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Skillsoft's proprietary platform to modern frameworks, improving user experience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teams to identify technology solutions that support learning and development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databases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to store and manage content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development, and maintenance of software applications that support learning platforms and collaboration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recognition for exceeding project deadlines and enhancing user satisfaction ratings for software modules through innovative design and deployment strategies.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DuckDB, BigQuery, Postgres, PyArrow, Ibis, Flight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AWS,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Datadog, LaunchDarkly, FastAPI, Docker, Temporal,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Analytics, Data Structures, Design Patterns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