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developing and maintaining high-performance applications. Proficient in both frontend and backend technologies, including Golang, Typescript, and React. Demonstrated expertise in data structures, algorithms, and system architecture, with a passion for building scalable distributed systems and effective reporting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server response time by optimizing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processing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real-time analytics for clients, implementing machine learning algorithms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implementing state-of-the-art testing strategies, significantly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early detection of bugs and improved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release cycles and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a scalable microservices-based system, fostering high availability and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deployment, improving infrastructure management efficiency by over 60%.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powerful dashboards in collaboration with data scientists,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complex datasets, aiding in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 culture of code reviews and peer programming, enhancing overall code quality and team collaboration across diverse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for junior engineers, guiding them through best practices in software development, particularly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existing performance of web applications by utilizing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user interactivity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complex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components for A/B testing consumer-facing applications resulting in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to deliver software updates quickly and efficiently in an iterative fashion, ensuring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implementing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integrity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fostered team-wide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testing and integration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web servers to handle peak traffic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technnical workshops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collaborative environments, which improved team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analytics tools for monitoring application performance, leading to tactical adjustments based on user behavior data.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by offering dynamic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refine the application experience,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on legacy applications, recommending refactoring strategies that saved time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resulted in improved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teams, boosting coding quality and consistency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documentation of engineering processes and guidelines, achieving clarity for future project ramp-ups in the organization, improving onboarding efficiency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Typescript, React, Clojure,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Node.js, Redux, D3.js,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TensorFlow,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