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9 years of experience specializing in full-stack development, focused on enhancing user-facing applications with scalable, high-quality code. Proven track record of leveraging cutting-edge technologies and mentoring team members to optimize performance. Committed to empowering users and driving innovation through modern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on the Bubble Editor by writing efficient and scalable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reducing technical debt, successfully refactoring legacy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production and fostered a culture of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drag-and-drop functionalities in the editor, enhancing user interactivity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better UI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architecture for new product features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smoother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efficient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components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machine learning models that improved user experience through contextual AI support within the editor.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new features ensuring code clarity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to enhance user experience through feedback loops leveraging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the codebase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improving project manageability for ongoing developments.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at Asana focusing on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interfaces, improving load times by optimizing component rendering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setup,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feature branch workflows, to streamline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features with user feedback implementation utilizing A/B testing methodologies and data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transition of legacy features to microservices architecture, enhancing response times and decoupling services for better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deployments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automated testing and continuous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contributed to faster application responses and better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focusing on clean code standards and best practices, mentoring team members in effective programming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 enhancements for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mobile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Skillsoft as a Software Developer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execution using Agile methodologies to deliver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performed regular updates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custom APIs that enhanced internal tooling and service architecture, streamlining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bottleneck analysis and code profiling leading to improved runtime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with workshops on best coding practices and data handling methodologies, increasing team capabilities and productivity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React Native, SolidJS,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PostgreSQL,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OpenAI APIs, TensorFlow,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CDK, Docker,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