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developing scalable, reliable, and efficient cloud infrastructure solutions. Extensive expertise in Kubernetes, Terraform, and stateful systems. Proven track record in building orchestration systems, automating infrastructure, and monitoring complex distributed systems to enhance operational efficiency. Strong background in collaborative environments, aiming to leverage skills to drive innovation at Aerospike's cutting-edge Cloud Platform.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orchestration systems for provisioning and managing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Aerospike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infrastructure automation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VPCs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roles, ensuring seamless cloud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controllers and operators to manage complex cluster operations, leading to improved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lifecycle management for persistent storage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EBS volumes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local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NVMe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instance storage, ensuring data availability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observability of cloud infrastructure through metrics collection and alerting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OpenTelemetry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incident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diagnosed and resolved production issues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provider APIs, optimizing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SREs and product teams to define best practices for CI/CD pipelines and deployment strategies, elevating operational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cloud-native architectures for real-time data management projects, applying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infrastructure components to ensure high reliability and availability in production environments, improving service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logging and monitoring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visibility and debugging.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improvements in operational quality through regular architecture reviews and incident prevention strategies, strengthening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Promoted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streamlining the deployment process and empowering teams to manage infrastructure changes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distributed systems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service delivery and fault tolerance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brokering.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deployments by leveraging custom scripts and configuration management tools to ensure high availability of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developed engineering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backend services, resulting in a faster time to market for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CI/CD adoption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cycles and enabling faster release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refine API interfaces and improve user experience through better integration of frontend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enhancement projects that involved moving legacy services to containerized environments, drastically improving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reporting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accurate analytics and monitoring, leading to improved business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workflows by establishing automated testing protocols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ensuring stable releases ahead of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skunkworks and hackathon projects within the organization, driving innovation and exploring new tech stacks in cloud-native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fostering a culture of continuous improvement and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internal tools for improved collaboration between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Atlassian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suite, enhancing project visibility and accountability.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secure cloud storage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IAM roles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compliant data handling for sensitive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community-driven documentation on best practices for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higher adoption rates across engineering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maintaining and scaling SQL databases, particularly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and optimized querying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Defined and implemented data retention strategies to minimize costs and maximize resource usage efficiency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customize cloud solutions according to their needs, improving customer satisfaction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Go, Python, Java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Tools</w:t>
      </w:r>
      <w:r>
        <w:rPr>
          <w:rFonts w:asciiTheme="minorHAnsi" w:hAnsiTheme="minorHAnsi" w:cstheme="majorHAnsi"/>
          <w:lang w:val="en-US"/>
        </w:rPr>
        <w:t xml:space="preserve">: Kubernetes, Terraform, Prometheus, OpenTelemetry, Datadog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Practices</w:t>
      </w:r>
      <w:r>
        <w:rPr>
          <w:rFonts w:asciiTheme="minorHAnsi" w:hAnsiTheme="minorHAnsi" w:cstheme="majorHAnsi"/>
          <w:lang w:val="en-US"/>
        </w:rPr>
        <w:t xml:space="preserve">: CI/CD, Git workflows, Microservices, Docker, Cloud-Native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EKS, VPC, IAM, Storage Management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Systems</w:t>
      </w:r>
      <w:r>
        <w:rPr>
          <w:rFonts w:asciiTheme="minorHAnsi" w:hAnsiTheme="minorHAnsi" w:cstheme="majorHAnsi"/>
          <w:lang w:val="en-US"/>
        </w:rPr>
        <w:t xml:space="preserve">: Aerospike, Kafka, PostgreSQL, Redis, Cassandra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