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9 years of experience in designing and developing scalable backend systems, proficient in Python, AWS services, and RESTful API development. Proven track record in delivering high-performance solutions for mission-critical applications within agile environments. Excels in collaborating across teams to drive architectural decisions, integrate AI-driven features, and implement robust testing methodologies to ensure software quality and reliability.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backend services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RapidSOS UNITE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 Python-based application handling 500,000 emergency calls daily, ensuring high reliability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robust data workflows for critical emergency data delivery, resulting in improved real-time intelligence for public safety agencies.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architectural design and optimization of backend systems, focusing on performance and scalability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FastAPI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best practices in software development,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 tests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integration tests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performance monitoring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reliability and fault tolerance.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with engineering, product, and design teams to define requirements and develop innovative solutions leveraging AI-driven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CloudFormation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 processes, ensuring smooth integration of cloud resources and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to team members, promoting knowledge sharing and adherence to coding standards using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CI/CD.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to ensure alignment with project goals and timelines, thereby maximizing team productivity and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Refactored legacy code to improve maintainability and performance, integrating modern technologies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Explored and integrated emerging AI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Claude Code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code quality and reduce development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Championing an AI-forward approach in backend development, enabling enhanced situational awareness for first responders through real-time data processing.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modern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monitoring tools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proactively manage application performance and identify bottlenecks.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backend services at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scalability for task management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diverse data sources into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interoperability and user experience across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robust database solutions using both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efficient data retrieval and persistence in cloud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application performance by optimizing code and database queries, reducing response time and resource consumption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cross-team initiatives to migrate legacy systems to cloud-based architectures, enhancing flexibility and resilience of applications hosted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Adopted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 architecture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principles, increasing modularity and facilitating faster deployment cycles across multiple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methodologies, actively participating in sprint planning and retrospectives to refine development processes and drive team effectiveness.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detailed code reviews and participated in pair programming sessions, enhancing code quality and team collaboration.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comprehensive testing, ensuring that features of the application met performance and reliability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teams to incorporate responsive design principles, improving the overall user interaction and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backend development at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 to deliver e-learning solutions that enhanced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the design and implementation of service-oriented architectures, ensuring that services integrated seamlessly with customer-facing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data processing workflows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real-time analytics capabilities for educational content delivery.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Driven the adoption of DevOps practices by automating deployment pipelines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maintaining system performance through consistent monitoring methods.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Coordinated with QA teams to establish testing frameworks,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automated testing of services and ensuring adherence to quality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API integrations with external partners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authentication, enhancing security in service interactions.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legacy systems resulting in a 25% increase in data processing efficiency and reduced downtime.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SQL, TypeScript, Go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Frameworks/Libraries</w:t>
      </w:r>
      <w:r>
        <w:rPr>
          <w:rFonts w:asciiTheme="minorHAnsi" w:hAnsiTheme="minorHAnsi" w:cstheme="majorHAnsi"/>
          <w:lang w:val="en-US"/>
        </w:rPr>
        <w:t xml:space="preserve">: Flask, Django, FastAPI, Pandas, NumPy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AWS Lambda, AWS SQS, AWS RDS, AWS EC2, Docker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Messaging Systems</w:t>
      </w:r>
      <w:r>
        <w:rPr>
          <w:rFonts w:asciiTheme="minorHAnsi" w:hAnsiTheme="minorHAnsi" w:cstheme="majorHAnsi"/>
          <w:lang w:val="en-US"/>
        </w:rPr>
        <w:t xml:space="preserve">: RabbitMQ, Apache Kafka, Pub/Sub, ZeroMQ, gRPC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Testing/Monitoring Tools</w:t>
      </w:r>
      <w:r>
        <w:rPr>
          <w:rFonts w:asciiTheme="minorHAnsi" w:hAnsiTheme="minorHAnsi" w:cstheme="majorHAnsi"/>
          <w:lang w:val="en-US"/>
        </w:rPr>
        <w:t xml:space="preserve">: Postman, JUnit, Mocha, Prometheus, Grafana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GitHub, JIRA, Slack, Agile/Scrum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