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Software Engineer with over 9 years of experience in developing and delivering high-quality software solutions in the fintech and crypto domains. Proven expertise in React, TypeScript, and performance optimization while adhering to the best practices in automated testing and UX collaboration. Committed to building reliable, user-centric applications, leveraging in-depth knowledge of state management solutions like Zustand and Redux. Eager to contribute to creating a next-gen self-custodial wallet experience at Phantom, while continuously pushing the boundaries of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for a self-custodial wallet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components with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Zustand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reusable and efficient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develop intuitive user flows and optimized experiences, ensuring high usability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Detox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maintaining high reliability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rendering behaviors and employing strategies for efficient state updates, achieving smoother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error monitoring through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identification and resolution of application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and production environments,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meetings to align engineering priorities with UX and design teams, bolstering project delivery timelines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maintained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robust back-end support for wallet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integration of multi-chain capabilities, significantly enhancing platform versatility and user experience across various cryptocurrencies.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 discussions that led to innovative features fostering user retention in the crypto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new features and architectural decisions, ensuring knowledge sharing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user interfaces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maintainability and performance of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UX strategies with designers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wireframes and mockups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various user flows, analyzing performance and impact on user retention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robustness before deployment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crash reporting and monitoring, enhancing system reliability and user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team onboarding and application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Liquidated technical debt through refactoring existing codebases, improving code quality and modularity for future scaling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fostering a culture of knowledge-sharing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implement CI/CD practices, optimizing software delivery and reducing deployment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platforms'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reusable components and libraries, streamlining the development process across multiple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ensuring high-quality code delivery and minimizing bugs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enforce coding standards and best practices, enhancing code quality and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for codebases and processes, improving team communication and project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Zustand,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Detox, Maestro, Sentry,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Docker, Figma,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Firebase,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