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designing and implementing scalable backend services, specializing in cloud infrastructure and distributed systems. Proven expertise in performance optimization, data modeling, and API design, utilizing a comprehensive tech stack including AWS, Docker, and microservices. Exceptional problem-solving skills with a focus on operational excellence and collaboration across departments.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for mission-critical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data models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performance and reliability issues in production environments, implementing effective monitoring and alerting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high-availability architectures for cloud-based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across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technical evaluations and strategic planning for operational aspects of distributed systems, leading to improved fault tolerance and disaster recovery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Significantly improved application performance through strategic enhancements to code and system architecture, utilizing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achieve timely deliveries of complex features, implementing best practices in DevOps and collaboration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functional programming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reactive microservices that adapt to load changes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for efficient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adapt to changing requirements while ensuring high development standards and effective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 and tools into existing workflows, staying ahead of performance and security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code reviews and facilitated knowledge sharing sessions to enhance team collaboration and technical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functionalities at Asana, focusing on API performance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user interactions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high-throughput data processing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streaming and messaging.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frameworks for new features,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30% reduction in post-deployment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REST API endpoints for enhanced integration with frontend applications, achieving a notable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automate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of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engineers to establish best practices for data retrieval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architecture decisions and code practices, improving onboarding for new team members and easing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reducing server load and improving application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performance tuning efforts, leveraging profiling tools to diagnose bottlenecks and optimize system behavior.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Skillsoft, developed internal tools for optimization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monolithic systems to modular architectures, applying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effective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scripting and automation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and training materials for new implementations, ensuring smooth transitions between platform upgrades and ease of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leading to a more robust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QA testing phases by developing automated test scripts, resulting in 25% faster iteration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Node.js,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gRPC, Kafka, REST,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Fluentd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