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and innovative Senior Software Engineer with over 9 years of experience in designing and developing high-performance software solutions. Expert in leading cross-functional teams, mentoring engineers, and ensuring product quality standards are met. Proficient in a range of technologies, including Java, React, AWS, and CI/CD tools, with a demonstrated ability to architect large-scale applications and guide teams through technical challenges. Effective communicator and leader focused on driving continuous improvement and fostering a collaborative development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consistency and rollback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of applications,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unit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requirements, create actionable user stories, and prioritize the product backlog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architecture documentation and diagrams to support product development and ensure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improve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coding standards and best practices to uphold product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the latest technologies and frameworks to influence product development and drive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schedule to provide support and resolution for production issues,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evaluations and decisions regarding tools and technologies, leading to improved efficiency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models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solutions, facilitating discussions to drive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reviews to foster code improvement and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unit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modernize legacy systems,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techniques to reduce technical debt and increase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various development tools and libraries to assess their impact on the team's productivity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key project components, ensuring transparency and ease of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complex system failures, leveraging logging tools and performance monitoring solutions to identify root causes and implement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roadmapping sessions, defining work estimation and refactoring requirements to plan for future iterations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organization's technology selection process, evaluating new tools and technologies for potential integration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best practices and optimized performance of legacy code, contributing to a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testing by developing test cases, conducting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providing feedback to improve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create functional and visually appealing user interfaces, streamlining the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improve overall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database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structure flexibility and application performance by 20%.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Spring,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Technology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NoSQL,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JUnit,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DevOps, CI/CD, Unit Testing, Code Review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