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9 years of experience in full-stack development, specializing in API design and cloud infrastructure. Proven track record in leading complex projects and mentoring teams to improve system architecture and testing strategies. Expert in multi-service features and delivering resilient solutions within a distributed system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multi-service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critical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incident commander during production incidents,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root cause analysis and postmortem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and continuous improvement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deployment efficiency by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industry best practices and improving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logging and monitoring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visibility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key features, utilizing techniques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milestone tracking and delivery estimation.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practices for code reviews and pair programming, leading to improved code quality and team confidence in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across services, optimizing query performance and data access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system resilience features, including rate limiting and circuit breaker patterns,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Hystrix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best practices, leading to more organized and trackable repository history.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features for Asana's project management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Apollo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millions of daily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application requirements, creating technical specifications for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load times by refactoring components and optimizing rendering performance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lazy loading.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Extended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collaboration with data science teams, ensuring data integrity and accessibility for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data management, implementing best practices for data retrieval and storage to support high-volume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integrate user feedback into development cycles, enhancing usability and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infrastructure as code (IaC)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environments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retrospectives, consistently contributing to team improvements and successful project completions.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onboarded new team members, providing thorough introductions to the technology stack and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user engagement through interactive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schema design for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identifying software bugs and issues within the e-learning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microservices, facilitating better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collaboration with QA teams to execute end-to-end testing, ensuring product quality prior to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designed technical guides for future maintenance and development, ensuring scalability and knowledge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Django,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lang w:val="en-US"/>
        </w:rPr>
        <w:t xml:space="preserve">: JUnit, Selenium, Jest, CircleCI, GitHub Actions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