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full-stack development. Proven expertise in designing and building cloud-native APIs, scalable microservice architecture, and AI-driven solutions. Proficient in using modern technologies like JavaScript, TypeScript, Node.js, and React. Exceptional collaboration skills with cross-functional teams to enhance product functionalities, focusing on customer-driven outcomes and technical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cloud-native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optimized the performance of core services on Luxury Presence's AI-first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scalable microservice architecture hosted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for serverless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key features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front-end solutions,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UI design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Apollo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AI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LangFuse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AI-driven functionalities within the platform, achieving seamless user interactions that enhanced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an agile development process,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management, which improved feature delivery timelines by over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data handling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reliability of data for real estate professionals.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and mentored junior developers, emphasizing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testable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scalable code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fostered a culture of technical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front-end performance by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and reducing load times through intelligent asset management and caching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testing suites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code coverage and minimized production defects by about 15%.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reliability by integrating event-driven architectures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messaging solutions across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cross-functional design reviews that aligned engineering and product visions, resulting in a unified approach to deliver customer-first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collaborative environment between engineering and design teams, leading to the successful launch of over 10 major features per quarter.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responsiveness and user engagement on Asana's collaborative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delivery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30% reduction in deployment times and increased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microservices architecture for asynchronous data processing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throughput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 fetching strategies that enhanced user experience through faster query responses and reduced server load.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system monitoring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of applications during peak usage periods.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technical discussions, promoting knowledge sharing and best practices among engineering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to support front-end applications, implementing security best practices to protect sensitive user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Apollo Client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consistent design and performance across multiple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implement design systems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user experiences that increased user retention.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frameworks for front-end applications enhancing testing efficiency and coverage.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internal applications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functionality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handling of requests and responsiveness of key management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 APIs for various client workflows, ensuring integration capabilities with external services and enhancing cross-platform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sprints, published product-driven features, and managed bug fix cycles contributing to improved software release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formulate comprehensive testing plans, improving quality assurance practices, and reducing defect rates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 educational tool for users which resulted in a significant uptick in user satisfaction ratings by providing intuitive access to learning resources.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Tailwind, Apollo, SingleSPA,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Django, API development,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DynamoDB, Elasticsearch, MongoDB,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Kubernetes, Lambda, Docker,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Messaging and Data Streaming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Kafka, SQS, Redis, RabbitMQ, WebSockets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