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high-performance backend systems. Proficient in developing applications with Golang, Python, and Java, while specializing in cloud environments using AWS. Adept at collaborating with cross-functional teams to translate business requirements into technical specifications while implementing best practices to ensure high code quality. Strong advocate for automated testing and continuous integration practices, leveraging tools like GitHub Actions and CircleCI. Expertise in designing relational and non-relational databases, specifically PostgreSQL and DynamoDB, with a robust understanding of AI/ML technologies and their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reliable backend systems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the Conversion team, enhancing user engagement by creating robust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translate business requirements into </w:t>
      </w:r>
      <w:r w:rsidRPr="00432203">
        <w:rPr>
          <w:rFonts w:asciiTheme="minorHAnsi" w:hAnsiTheme="minorHAnsi" w:cstheme="majorHAnsi"/>
          <w:b/>
          <w:bCs/>
          <w:lang w:val="en-US"/>
        </w:rPr>
        <w:t xml:space="preserve">technical specifications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priorities and daily operations across multiple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implementing </w:t>
      </w:r>
      <w:r w:rsidRPr="00432203">
        <w:rPr>
          <w:rFonts w:asciiTheme="minorHAnsi" w:hAnsiTheme="minorHAnsi" w:cstheme="majorHAnsi"/>
          <w:b/>
          <w:bCs/>
          <w:lang w:val="en-US"/>
        </w:rPr>
        <w:t xml:space="preserve">automated tests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the development process, resulting in significant reductions in regression risks and improved overall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and scalability through designed solutions with </w:t>
      </w:r>
      <w:r w:rsidRPr="00432203">
        <w:rPr>
          <w:rFonts w:asciiTheme="minorHAnsi" w:hAnsiTheme="minorHAnsi" w:cstheme="majorHAnsi"/>
          <w:b/>
          <w:bCs/>
          <w:lang w:val="en-US"/>
        </w:rPr>
        <w:t xml:space="preserve">AWS 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dynamic loads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tasks to completion in an </w:t>
      </w:r>
      <w:r w:rsidRPr="00432203">
        <w:rPr>
          <w:rFonts w:asciiTheme="minorHAnsi" w:hAnsiTheme="minorHAnsi" w:cstheme="majorHAnsi"/>
          <w:b/>
          <w:bCs/>
          <w:lang w:val="en-US"/>
        </w:rPr>
        <w:t xml:space="preserve">agile environment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taking full ownership of project components while mentoring junior developers on coding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debugged production issues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downtime and improving system reliability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design of scalable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implementing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AI applications to meet evolving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deployment frequency and reduced time to market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within backend systems by adopting best practices for managing access to data stores such as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Cassandra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development processes by adopting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reproducibility and scalability of cloud-based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search functionalities into backend services using </w:t>
      </w:r>
      <w:r w:rsidRPr="00432203">
        <w:rPr>
          <w:rFonts w:asciiTheme="minorHAnsi" w:hAnsiTheme="minorHAnsi" w:cstheme="majorHAnsi"/>
          <w:b/>
          <w:bCs/>
          <w:lang w:val="en-US"/>
        </w:rPr>
        <w:t xml:space="preserve">vector-based indexing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allowing improved query execution and retrieval speeds in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following </w:t>
      </w:r>
      <w:r w:rsidRPr="00432203">
        <w:rPr>
          <w:rFonts w:asciiTheme="minorHAnsi" w:hAnsiTheme="minorHAnsi" w:cstheme="majorHAnsi"/>
          <w:b/>
          <w:bCs/>
          <w:lang w:val="en-US"/>
        </w:rPr>
        <w:t xml:space="preserve">JSON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support frontend services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microservices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Flask, ensuring adherence to best practices that improved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utilizing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orchestration, catering to business logic in web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of relational and non-relational databases, gaining hands-on experience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deployments and fine-tuning for maximum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APIs and distributed systems that improved data access patterns across the organization, positively impacting user interactions with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that automated testing and deployment pipelines, utilizing tools like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increased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development workflows and enhancing collaboration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to promote best practices and foster a culture of on-time delivery and high-quality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designed architecture diagrams to remain compliant with changing business needs and support long-term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ensure project alignment and drive implementation of complex features that align with upfront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performance testing and optimization using various </w:t>
      </w:r>
      <w:r w:rsidRPr="00432203">
        <w:rPr>
          <w:rFonts w:asciiTheme="minorHAnsi" w:eastAsia="Times New Roman" w:hAnsiTheme="minorHAnsi" w:cs="Times New Roman"/>
          <w:b/>
          <w:bCs/>
          <w:lang w:val="en-US"/>
        </w:rPr>
        <w:t xml:space="preserve">cloud monitoring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ensure high availability and response times for end-user applications.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content management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projects involving cloud technologies, leveraging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resource optimization and automation within development pipelines.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hands-on training for team members regarding the integration of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associated with test automation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Promoted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services that supported organizational agility and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Proactively identified database performance issues and optimized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loading times and user experience significantly.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to drive improvements leading to enhanced system resilience, resulting in a positive impact on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Golang, Python, Java, SQL,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Gorilla, Django, Flask, Spring Boot, Koa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ECS, Lambda,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Stores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DynamoDB, Cassandra,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Actions, CircleCI, Terraform, CloudFormation,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