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Windows internals, kernel-mode driver development, and high-performance software design. Proficient in building and optimizing C++ applications for real-time threat detection, with a strong foundation in debugging and analyzing complex system issues. Adept in collaborating with cross-functional teams to enhance endpoint detection capabilities, and passionate about developing resilient software solutions that align with modern cybersecurity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components for Windows agent ensuring high concurrency and minimal system impact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kernel-mode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user-mode services for sophisticated endpoint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researchers to analyze malicious activities and improve telemetry capturing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WinDbg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debugging and low-level tracing of complex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essential tools to automate testing processes, enhancing efficiency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cross-platform development efforts, integrating capabilities from Linux and macOS.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best practices for software quality, participated in code reviews, and promoted secure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Tracing for Windows (ETW)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collect performance metrics and system events for further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creating resilient software overlays compatible with Windows memory management and networking stacks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tracking progress on feature implementations and bug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integrity and history of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reviews, providing updates and integrating feedback from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fortify Asana's security efforts in endpoint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with security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network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Winsock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analysis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crash dumps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logs to identify and rectify critical bugs affecting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automated unit and integration testing frameworks, improving code reliability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teams to align security features with user expectations, employing user testing and prototypes.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Integration of C++ libraries with existing systems for added functionalities in security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HTTP/HTTPS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secure data transmissions and developed features aligning with contemporary encryption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delivery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engineers, providing guidance on C++ best practices and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security for online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multimedia capabilities into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performance for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secure data handling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connectivity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staff on adaptive technologies and safety measures for employee interactions online.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availability and reliability of applications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user engagement through improved security measures and application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Assembly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WinDbg, Git,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Kernel, Windows API, ETW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Winsock, WSK, TCP/IP, HTTP/HTTPS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Automated Testing, Crash Dump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