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and optimizing high-performance web-based applications using Unity WebGL and WebAssembly. Expertise in architectural decision-making, C++ integration, and creating engaging user interfaces. Proven track record in collaborating with cross-functional teams to translate complex requirements into performant tools while ensuring best practices in real-time collaboration and memory management.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a high-performance 3D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 WebGL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WebAssembly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capabilities for browser-based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implemented a technology stack that streamlined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interoperability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logic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Emscripten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Exported existing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functionality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WebGL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transition and optimization of browsing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design and development of web interfaces integrating with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 canvas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teams to devise and enhance clinical requirements into 3D tools, improving overall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alongside backend engineers to implement real-time collaboration features, driving improvements in session synchronization and data streaming.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weekly stand-ups, refined agile development processes, and contributed to sprint planning, ensuring alignment with product vision and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and memory management assessments for browser environments to promote application stability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Extended Unity’s interaction capabilities in a WebGL context, enhancing user interactions and feature accessibility.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mesh processing libraries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libigl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CGAL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WASM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for optimized rendering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and quality assurance measures to maintain code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the aspects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WebAssembly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integration, enhancing team skill sets.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optimized high-performance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WebGL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experience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modular architecture for plugins supporting direct functionality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translate business requirements into technical requirements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build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build processes and improving time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performance tuning techniques and memory management strategies to enhance application loading times and reduce lag.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regulatory frameworks, ensuring software compliance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HIPAA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 when developing medical software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robust backend solutions and facilitating data storage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Produced detailed technical documentation for developers and stakeholders, improving project clarity and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Completed integration projects using modern frontend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Vite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developer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stakeholder reviews to present project advancements and gather actionable feedback.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creating scalable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interactive capabilities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 software development lifecycle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adjusting projects to meet evolving customer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to ensure functionality and reliability of web applications developed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workshops for team members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Unity WebGL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diverse teams in resolving technical challenges while promoting a collaborative work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productivity by introducing testing suites and mitigation strategies for identifying bugs in early development stages, reducing rollbacks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APIs for real-time data processing, improving overall responsiveness and user experience in deployed applications.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C++, Rust, JavaScript, TypeScript, HTML5, CSS3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Unity WebGL, Vue.js, Webpack, Vite, Emscripten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3D Rendering and File Formats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WebGL, STL, OBJ, 3MF, libigl, CGAL, pmp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Cloud Computing, Real-time Collaboration, Data Streaming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Kanban, PMP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