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complex software products and leading feature delivery teams. Proven expertise in Ruby on Rails, JavaScript, and managing high-quality software development cycles. Strong background in cybersecurity product development and implementing efficient software architectures, including extensive use of databases such as Postgres. Committed to mentoring junior engineers and fostering collaboration within diverse teams to drive successful project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security features in the </w:t>
      </w:r>
      <w:r w:rsidRPr="00432203">
        <w:rPr>
          <w:rFonts w:asciiTheme="minorHAnsi" w:hAnsiTheme="minorHAnsi" w:cstheme="majorHAnsi"/>
          <w:b/>
          <w:bCs/>
          <w:lang w:val="en-US"/>
        </w:rPr>
        <w:t xml:space="preserve">Huntress Managed Security Portal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detection and human-powered threat hunting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database solutions with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optimizing performance for dynamic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lifecycle of software development, including risk assessment, configuration management, and continuous integration and deployment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standards and conducted代码 reviews focusing on code quality and test coverage using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Capybara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junior engineers in best practices for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led collaborative code review sessions to foster a culture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timely and accurate estimates for project timelines, ensuring deliverables met the evolving needs of the product roadmap.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cybersecurity experts to translate technical requirements into functional workflows and data models, enhancing product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team efforts in deploying features using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to streamline development processes and enhance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Converted acceptance criteria into structured software designs, improving implementation efficiency across project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tools and libraries to extend functionality within the security platform, such as </w:t>
      </w:r>
      <w:r w:rsidRPr="00432203">
        <w:rPr>
          <w:rFonts w:asciiTheme="minorHAnsi" w:hAnsiTheme="minorHAnsi" w:cstheme="majorHAnsi"/>
          <w:b/>
          <w:bCs/>
          <w:lang w:val="en-US"/>
        </w:rPr>
        <w:t xml:space="preserve">Hotwire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Turbo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collaborated with cross-functional teams to refine product features based on user feedback and security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a positive work culture that values inclusivity and engagement, directly aligning team efforts with overarching company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the development of project management software, utilizing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feature functionality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front-end designs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features align with user interface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SQL queries for reporting features, ensuring efficient data handling and retrieval from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 teams to ensure product features meet customer needs and business objectives through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 improvements by applying Agile principles and best practices during the software development 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unit tests and conducted integration tests using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 from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coordinated code merges, enhancing collaboration between development and operations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team workflow by integrating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environments, facilitating easy onboarding and project setup.</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strong insights into enhancements that improved code quality and project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internal documentation and process guidelines, ensuring comprehensive knowledge transfer across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with a focus on scalable architecture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functionalities using </w:t>
      </w:r>
      <w:r w:rsidRPr="00432203">
        <w:rPr>
          <w:rFonts w:asciiTheme="minorHAnsi" w:eastAsia="Times New Roman" w:hAnsiTheme="minorHAnsi" w:cs="Times New Roman"/>
          <w:b/>
          <w:bCs/>
          <w:lang w:val="en-US"/>
        </w:rPr>
        <w:t xml:space="preserve">Ruby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system processes and reduce latency.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elements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application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QA teams to define testing specifications and track bug resolutions through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manual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RESTful APIs to facilitate data exchange between applications and improve interoperability.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scrums and delivered project updates to stakeholders, solidifying project alignment with business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performance through profiling and optimizing queries for both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Successfully reduced server costs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Hotwire, Stimulus, Turbo,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ClickHouse, MySQL, MongoDB,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Git, Docker, Kubernetes,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Code Quality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Capybara, Jest, Mocha,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