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specializing in C, C++, and software development methodologies. Proven track record in quality assurance, verification and validation, and compliance consulting. Adept at project planning and presenting findings as a subject matter expert. Committed to maintaining rigorous industry standards and enhancing operational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‘Project Plan’ and 'Rules of Engagement' for project execution, leading to improved team communication and streamlined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software adherence to industry standards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ISO/IEC 14882:2020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compliance during code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during the validation process to ensure best practices in software development were applied consistently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code review metrics, increasing code reliability and maintainability based on set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analyses of source code to validate the absence of any backdoor functions, ensuring software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reduced project timelines and enhanced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findings to stakeholders, establishing credibility and gaining agreement on software quality assessments.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quality assurance initiatives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vulnerabilities and ensure secure code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court cases as a Software Expert Witness, defending my evaluations regarding software quality and compliance aspects.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pipelines, significantly improving deployment efficiency through automation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compliance with cybersecurity protocols by conducting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IT assessments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weekly, identifying key areas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engineers, enhancing their understanding of software engineering principles and best practices.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key features 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directly contributing to user satisfaction and software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software and timely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project management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project progress, documentation, and team collaborations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reviews to ensure adherence to coding standards and shared best practices to enhance team output and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documentation for compliance processes, ensuring readiness for audits and seamless audit trails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continuous improvement by facilitating workshops on emerging technologies and tools within the team,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investigation of security vulnerabilities in software, providing actionable insights and recommendations that improved the overall security posture of the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proposals for software enhancements and bug fixes, successfully influencing stakeholders and securing the required approvals based on rigorous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modern software design principles to propose and build efficient software solutions aligned with business needs and objectives.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training programs for new hires covering best practices in software development and verification processes, directly impacting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software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advanced capabilities and potential project future enhancements to senior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agile ceremonies, including sprint planning and retrospectives, promoting team engagement and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bug detection and resolution, decreasing rework rates by improving initial software quality assessments during development stages.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refine and expand the testing strategy, enhancing test coverage by 30% while using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exceptional support to clients during compliance audits, enhancing the company’s reputation and the client’s trust in our expertise.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Waterfall, Test-Driven Development (TDD), Continuous Integration, Continuous Deployment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Google Test, CATCH2,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Compliance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ISO/IEC 14882:2020, NIST, FISMA, RMF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JIRA, Confluence, Git, Microsoft Project, Slack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Verification &amp; Validation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SonarQube, Checkmarx, Fortify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