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innovative Senior Full Stack Software Engineer with over 9 years of extensive experience in building robust, scalable systems and platforms. Proven expertise in leading engineering teams and developing high-quality code in fast-paced, high-growth environments. Strong foundation in modern web technologies, including Python, Django, GraphQL, React, and AWS, with a deep commitment to fostering effective collaboration and mentorship.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comprehensive enterprise content safety platform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product execution and major decision-making processes in collaboration with diverse engineering teams to deliver high-quality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solutions to improve the infrastructure of existing applications, ensuring reliability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and guided junior engineers, fostering a collaborative environment focused on best engineering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 strategic roadmap for engineering initiatives, leading critical improvements to the technical stack,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designers and subject-matter experts to create intuitive, user-centered experiences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automated testing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reliability of delivered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enforced high coding standards to maintain code quality and performance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containerization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enhance application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cross-functional meetings to gather feedback and align on project goals, ensuring clear communication and efficient workflow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new and emerging technologies to enhance product offerings, such as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smooth data fetching and manipulation.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integrate safety features within the software ecosystem, playing a crucial role in mitigating online threats.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software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integration with multiple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implement user-friendly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user engagement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feature prioritization and bug resolution through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product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building a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application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systems by incorporating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continuous integration and delivery of code changes.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and maintained comprehensive test suites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robust application performance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database management and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effective data handling and reducing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client engineering teams to gather insights and feedback, allowing for crucial adjustments to existing features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and tech talks to facilitate knowledge sharing around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cross-team initiatives to align engineering efforts with company goals, driving innovation and efficiency across departments.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learning content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focusing on user engagement and interactivity.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project managers to set timelines and milestones for software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task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debugging and problem resolution for various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testing frameworks to ensure quality assurance.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the primary database for applications, optimizing queries and enhancing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the technical team to migrate legacy systems to modern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 for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knowledge bases and best practices leveraging insights from multiple projects to enhance team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actively to agile methodologies, participated in sprint reviews, and retrospectives for continuous improvement, uniting Agile practices with software delivery.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SQL,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React, GraphQL, Node.js,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Heroku,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Visual Studio Code, Postman,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Selenium, PyTest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