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Front End Software Engineer with over 9 years of experience in delivering accessible and user-centric applications within fast-paced environments. Specialized in React Native, JavaScript, and TypeScript, with a strong commitment to advocating for accessibility standards and compliance in digital experiences. Proficient in integrating complex backend APIs, enhancing frontend performance, and mentoring junior developers, positively impacting organizational goals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responsive, cross-platform mobile interfaces utilizing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for mental health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strategic code splitting and lazy loading techniques, employing tools such as </w:t>
      </w:r>
      <w:r w:rsidRPr="00432203">
        <w:rPr>
          <w:rFonts w:asciiTheme="minorHAnsi" w:hAnsiTheme="minorHAnsi" w:cstheme="majorHAnsi"/>
          <w:b/>
          <w:bCs/>
          <w:lang w:val="en-US"/>
        </w:rPr>
        <w:t xml:space="preserve">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accessibility compliance initiatives, ensuring adherence to </w:t>
      </w:r>
      <w:r w:rsidRPr="00432203">
        <w:rPr>
          <w:rFonts w:asciiTheme="minorHAnsi" w:hAnsiTheme="minorHAnsi" w:cstheme="majorHAnsi"/>
          <w:b/>
          <w:bCs/>
          <w:lang w:val="en-US"/>
        </w:rPr>
        <w:t xml:space="preserve">WCAG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regulations, significantly improving inclusivity of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backend services with frontend functionalities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interactions within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and maintainable code, fostering a culture of quality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front-end architecture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development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clinical stakeholders to translate user needs into technical solutions, aligned with organizational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 streamlined deployment process through continuous integration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advocating for clean, maintainable code standards and contributing to team knowledge-building sessions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Adobe XD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designing user-friendly interfaces while maintaining consistent branding and user experience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workshops on accessibility tools and technologies to raise awareness and improve team compliance with digital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company-wide initiative of enhancing mental health resources available to over 1 million students by developing new features that resonate with user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high-quality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and satisfaction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responsive design principles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visual appeal and user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API integration using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fetching processes across multiple components, ensuring seamless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 during high user load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with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reliability under various use cases.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code refactoring initiatives that enhanced readability and maintained existing functionalities, drastically reducing the technical debt in the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(sprint planning, retrospectives) to ensure project timelines and deliverables were met consistently, promoting team collaboration and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hires on front-end technologies and project-specific frameworks, bolstering team capabilities and integration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backend teams to implement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driven API solutions, improving application response times and reducing server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prototypes in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design strategy with user feedback, which increased engagement by 30%.</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fast-paced environment to deliver web-based educational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better student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product teams to refine and define the scope of features, ensuring alignment with educational goals and user learning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front-end code reviews focusing on adherence to coding standards, promoting a culture of quality and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in gathering requirements and translating technical concepts into user-friendly features, enhancing platform usability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advanced styling solutions that maintained consistent design across various modules in educational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accessibility features, ensuring compliance with </w:t>
      </w:r>
      <w:r w:rsidRPr="00432203">
        <w:rPr>
          <w:rFonts w:asciiTheme="minorHAnsi" w:eastAsia="Times New Roman" w:hAnsiTheme="minorHAnsi" w:cs="Times New Roman"/>
          <w:b/>
          <w:bCs/>
          <w:lang w:val="en-US"/>
        </w:rPr>
        <w:t xml:space="preserve">A11y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and improving user experience for diverse populations. Developed learning resources that support over 500,000 users annually.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JavaScript, TypeScript, HTML5, CSS3, SASS,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Jasmine, Cypress, Mocha, Enzyme, webpack, Babel, Lighthouse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Axios, Postman, WebSockets, Node.js, Express, Integration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Accessibility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WCAG, A11y, HIPAA, FERPA, ARIA, Color Contrast Analyzer, Accessibility Testing, Inclusive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Slack, Visual Studio Code, Figma, Adobe XD,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