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building scalable back-end solutions. Proficient in several programming languages and frameworks including Java, Spring Boot, and Node.js, with extensive knowledge in cloud services like AWS and performance optimization techniques. Adept at using CI/CD tools and methodologies to streamline deployments and enhance workflow efficiency. Highly skilled in deploying applications on container platforms such as Docker, Kubernetes, and utilizing microservices architectures. Experienced in Agile development methodologies and automated testing frameworks, dedicated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back-end solutions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response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Docker, automating testing and deployment processes, enhancing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optimizing cost and improving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profiling using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ensuring high availability and data integrity, while reducing server response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developer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contributing to sprint planning and daily stand-ups, ensuring timely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solutions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within applications, improving data retrieval speed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features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to enhance user experience while collaborating with frontend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architectural design principles, fostering a culture of learning and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a large-scale SaaS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optimizing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to determine appropriate data storage solutions, selecting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its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reliability of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legacy code to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maintainable and scalable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 teams to gather requirements and translate them into technical specifications, ensuring alignment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and production environments, reducing onboarding time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 existing service architectures by incorporating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modularity and inter-service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processes by implementing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best practices and collaboration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backend projects through intensive use of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performance and low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integrations with third-party services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optimization and maintenance using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strategies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boosted application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projects, helping to adapt and refine development processes that cater to evolving project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design software functionality in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establish automated tests for regression and performance testing with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stability.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Go,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