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9 years of extensive experience in designing, building, and maintaining scalable backend services and infrastructure for various applications, including real-time systems. Proficient in modern programming languages and frameworks, with a strong emphasis on cloud technologies and data-driven architecture. Adept at collaborating with cross-functional teams to deliver high-impact solutions in fast-paced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backend services for remote assist session management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low-latency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cloud infrastructure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implementing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protoc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gRPC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communication across multiple regions.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maintained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 persistence layers, optimizing data flow and storage for real-time operations.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containerization and orchestrated microservices deployment via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system resilience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front-end developers to facilitate seamless integration and data flow across interfaces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rigorous testing procedures,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the reliability of backend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data ingestion pipelines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data processing and distribution from autonomous vehicles to backend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Formulated strategies for reducing bandwidth usage and latency by optimizing data serialization techniques, ensuring efficient communication between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cross-functional teams to successfully launch projects, from prototyping to deployment, while managing timelines and deliverables efficiently.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Ensured robust security measures on backend platforms,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SSL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encryptions to safeguard sensitive data.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and optimization for database interactions,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techniques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Cassandra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and onboarded new hires to the coding standards and practices used within the backend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scalable web service architecture at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improving backend response times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 of applications, which reduced conflict between development and production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APIs for integrations with third-party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design principles, enhancing product offerings.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continuous integration and continuous deployment (CI/CD) practices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rapid iterations and deployments.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deployment processes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CloudFormation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infrastructure as code (IaC) strategies, improving deployment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Used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robust data storage solutions, ensuring reliable data querying and retrieval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 solutions, optimizing data access times and reducing load on primary databases.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with product teams to define software requirements, aligning development processes with business objectives.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Analyzed system performance metrics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identify application bottlenecks and optimize server resource allocation.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contributed to refactoring sessions to improve overall code quality across projects.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learning management solutions for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interactions through effective system design.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a team to launch educational tools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higher engagement metrics among users.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functionality for reporting systems that capture user interactions, driving data-driven decisions within the organization.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Prepared technical documentation for developed solutions, ensuring maintainability and ease of onboarding for new developers.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QA testing processes, writing test cases and fixing bugs to provide a smooth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Reduced resource consumption by 25% through optimization of database queries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enhanced application speed and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Go, Python, Java, JavaScript, C++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gRPC, Protobuf, Flask, Django, Express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&amp; Infrastructure</w:t>
      </w:r>
      <w:r>
        <w:rPr>
          <w:rFonts w:asciiTheme="minorHAnsi" w:hAnsiTheme="minorHAnsi" w:cstheme="majorHAnsi"/>
          <w:lang w:val="en-US"/>
        </w:rPr>
        <w:t xml:space="preserve">: AWS, GCP, OCI, Docker, Kubernetes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 &amp; Data Management</w:t>
      </w:r>
      <w:r>
        <w:rPr>
          <w:rFonts w:asciiTheme="minorHAnsi" w:hAnsiTheme="minorHAnsi" w:cstheme="majorHAnsi"/>
          <w:lang w:val="en-US"/>
        </w:rPr>
        <w:t xml:space="preserve">: Redis, MongoDB, PostgreSQL, Cassandra, Elasticsearch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Git, Jenkins, Terraform, Prometheus, Grafana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