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backend development, specializing in Golang, API design, and cloud-native architecture. Proven track record of implementing microservices, designing resilient systems, and delivering high-quality software in remote environments. Strong communicator with a collaborative approach, adept in fast-paced product-driven teams committed to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multiple customer-facing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(Golang)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 across Chainguard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public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interoperability between product lines, ensuring strong versioning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backwards compatibility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were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service robustness and elasticity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front-end Experience teams to roll out features more effectively, emphasizing a customer-centric approach to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before deployment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services remained observable and resilient in live production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usability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features with PMs, designers, and cross-functional engineering teams,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by refactoring code and employing best practices, significantly reducing response times across various product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workshops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knowledge sharing and continual improvement among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API endpoints and system architecture, ensuring clear communication of features and functionality across the company.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development timelines and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the team, fostering a culture of improvement, growth, and quality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at Asana, enhancing integration capabilities with external partners, which streamlined the user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applications, improving product reliability and user interaction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SCRUM practices, contributing effectively to iterative development and enhancing the product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engineers to create seamless integration 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metrics and initiated regular audits to uphold high standards of maintainability and service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to establish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service differentiation and deployment fluidity.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 authentication services, promoting secure access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Piloted CI/CD pipeline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team retrospectives to evaluate product outcomes and improve future iterations based on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design documents to offer clarity on application architectures and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content and simulation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while at Skillsoft, enhancing user engagement in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 online educational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leading to an increase in course completions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structure for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the learning management system, facilitating enhanced functionalities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collect feedback for continuous improvement of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migration from monolithic architecture to microservices, achieving improved scalability beyond initial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Python, JavaScript, TypeScript,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Express.js, React, Spring Boot, Gin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lang w:val="en-US"/>
        </w:rPr>
        <w:t xml:space="preserve">: AWS, Azure, Kubernetes, Docker,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lang w:val="en-US"/>
        </w:rPr>
        <w:t xml:space="preserve">: REST, GraphQL, gRPC, WebSockets, OAuth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PostgreSQL, MySQL, Redis, MongoDB,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Jest, Mocha, JUnit, Ginkgo, GitHub Actions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