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Software Engineer with over 9 years of experience in developing high-quality, scalable solutions. Proficient in leveraging cutting-edge technologies and frameworks such as React, TypeScript, and Python to deliver optimized applications. Passionate about implementing and maintaining robust systems that enhance user experiences and streamline business processes. A proven track record in collaborating across global teams and continuously improving technology stacks.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support front-end applications, ensuring seamless integration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drive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model performance and integration into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bottlenecks within applications, employing techniques for optimization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architecture discussions, proposing robust solutions and contributing to the overall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solution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evolution.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scrapers to automate data collection and analysis,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for enhanced capability in handling unstructured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to ensure application stability and code quality, facilitating a smooth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better data retrieval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maximum uptime and effective troubleshooting for client-related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mentoring junior developers in best practices, and driving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meetings, collaborating to translate business requirements into technical specifications for high-quality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management, enhancing scalability and system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state management strategies for efficient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optimization of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server-side rendering and effective SEO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test coverage and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the delivery of visually appealing and user-friendly interfaces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functionalities and improving customer-facing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legacy systems to modern development stacks,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focusing on integrating machine learning models into web applications, employing best practices for data integrity and processing.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SQL, HTML, CSS, JSON,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Express.js, Flask, Django, Nest.js,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Redis, Elasticsearch,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Pandas, RESTful APIs, GraphQL, Data Scraping, Web Scraper,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Git, AWS, Azure,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