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Engineer with over 9 years of experience in backend development and cloud-based technologies. Proficient in designing scalable digital solutions using Java, Spring Boot, and Microservices. Expertise in Google Cloud Platform, Kafka, and Redis, integrated with agile methodologies and strong system design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digital solutions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healthcare application, enhancing the overall system performance dramatically.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the technical architecture and infrastructure needed for robust cloud-based applications utilizing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reduced system downtime by integrating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queuing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protocols and debugging sessions to ensure code reliability and stability, utilizing tools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sprint planning and retrospectives, and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including system designs and architecture diagrams to facilitate knowledge sharing among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frequency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application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developers on best practices for coding standards and efficient use of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tools to enhance development processes, improving delivery speed by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large-scale applications handling massive transactional volumes effectively with a focus on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RESTful APIs to enhance digital service accessibility for end-users, ensuring compliance with health regulations.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components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high availability and responsiveness for real-time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manageable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and optimized data retrieval performance through indexing and query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tools such as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documentation and team collaboration, fostering transparency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web applications, resulting in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features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user interfaces that enhanced user engagement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caching mechanisms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significantly by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mentoring sessions for junior developers, focusing on modern best practices in Java and cloud integrations.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system architectures by developing reusable components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design patterns such as MVC and Singleton.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applications monitoring practices using logging frameworks including </w:t>
      </w:r>
      <w:r w:rsidRPr="00432203">
        <w:rPr>
          <w:rFonts w:asciiTheme="minorHAnsi" w:eastAsia="Times New Roman" w:hAnsiTheme="minorHAnsi" w:cs="Times New Roman"/>
          <w:b/>
          <w:bCs/>
          <w:lang w:val="en-US"/>
        </w:rPr>
        <w:t xml:space="preserve">Log4j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debugging and maintenance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cross-departmental teams to ensure alignment of product solutions with business goals utilizing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Rally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processes, defining acceptance criteria and conducting manual testing to ensure product meets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handling, increasing access speed for non-relational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API integrations across various platforms ensuring seamless interoperability, resulting in a 25% reduction in response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PostgreSQL,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