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Technology-savvy Software Developer with over nine years of experience in designing and developing web applications using modern frameworks and languages including .Net, C#, Angular, and SQL. Proficient in microservices architecture and skilled in utilizing Agile methodologies to drive successful project delivery. Deep expertise in the entire software development life cycle (SDLC) with a strong emphasis on code reviews and testing practices, ensuring reliable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web-based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principles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craft complex queries, optimize database interactions and ensure efficient data manipulation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 architecture leveraging microservices principles, enabling seamless communication between disparate systems and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effectively with business analysts to translate detailed business requirements into robust technical specifications,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approved design and development efforts, mentoring junior developers and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(CI)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automated testing and deployment, significantly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DevOps, Database Administrators, and QA Testers to ensure end-to-end project success across various phases of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agile ceremonies, contributing to sprint planning and retrospectives to optimize team performance and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augment existing applications, resulting in faster loading times and improved UX/UI.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SDLC process including requirement analysis, design schematics, coding, testing, and deployment of software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to assure code quality before deployment, adhering to meticulous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on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internal workflows and increasing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front-end and back-end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data exchange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UI components and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effectively and ensuring seamless collaboration among a diversified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build, test, and deployment processes, which boosted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code reviews and testing methodologies to enhance code reliability, scalability,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and resolved complex coding issues, ensuring timely delivery of software solutions while maintaining high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security by employing various optimization techniques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stakeholders to gather requirements and translate them into viable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user experience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design discussions with focus on user testing and feedback incorporation.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implementation of a robust data storage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retrieval and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Agile practices, attending daily scrums and participating in retrospectives to improve project velocity and outcome.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lifecycle processes including defining architecture, testing protocols, and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Speared heading efforts in legacy system updates, migrating from traditional methodologies to modern frameworks resulting in a 20% increase in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T-SQL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.Net, Microservices,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Visual Studio,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Azure SQL Database, MongoDB,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Development, Continuous Integration, DevOps Practices, Unit Testing, Function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