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experience in designing and developing scalable full-stack applications. Proven expertise in utilizing modern frameworks such as Node.js and Angular to create robust solutions. Strong knowledge in cloud infrastructure optimization on AWS and a commitment to coding best practices. Adept at mentoring team members and collaborating with product teams to deliver innovative educational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responsive frontend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team to ensure alignment on requirements and best practices, leveraging agile methodologies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evaluation of new technologies and software products, determining feasibility for integration into learning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infrastructure design and optimization projects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scalability, performance,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code automation practices to ensure maintainable and extensible software solutions,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research, analysis, design, and implementation of effective technical solutions for both short and long-term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and supported existing systems transitioning to new platforms, enhancing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as a hands-on software developer, ensuring quality code delivery and adherence to best practices in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on performance and accessibility standards including WCAG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interaction and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define user stories and prioritize backlog, facilitating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speed of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processes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 cases to ensure robustness of applications against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ensuring that technical services aligned with educational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learning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e-learning modules within tight deadlines, improving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learning services technologies such as SCORM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interoperability with various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learning applications and enhanced features based on client feedback, increasing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improvement initiatives for legacy systems, integrating modern tech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microservice architecture, enhancing the scalability and maintainability of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Node.js, Angular, SpringBoot, RxJS, Express.js, Webpack,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DynamoDB, DocumentDB, MySQL,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Jira, Postman, Selenium, Jest,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AWS CDK, Lambda, S3, EC2, RDS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