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Site Reliability Engineer with over 9 years of experience in developing and maintaining highly available backend systems. Proven track record with technologies like AWS, Kubernetes, and MySQL, focused on enhancing system reliability and performance. Exceptional expertise in incident management, monitoring solutions, and service architecture, with strong involvement in cross-team collaborations to ensure operational excellence across all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engineering initiatives for reliability by designing and implementing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distributed systems that improved availability and scalability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frameworks for continuous integration and deployment to optimize build and release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performance monitoring dashboards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visibility on application metrics and health.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implemented </w:t>
      </w:r>
      <w:r w:rsidRPr="00432203">
        <w:rPr>
          <w:rFonts w:asciiTheme="minorHAnsi" w:hAnsiTheme="minorHAnsi" w:cstheme="majorHAnsi"/>
          <w:b/>
          <w:bCs/>
          <w:lang w:val="en-US"/>
        </w:rPr>
        <w:t xml:space="preserve">Service Level Objectives (SLOs)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Service Level Indicators (SLIs)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collaboration with cross-functional teams to ensure alignment on service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incident management processes using </w:t>
      </w:r>
      <w:r w:rsidRPr="00432203">
        <w:rPr>
          <w:rFonts w:asciiTheme="minorHAnsi" w:hAnsiTheme="minorHAnsi" w:cstheme="majorHAnsi"/>
          <w:b/>
          <w:bCs/>
          <w:lang w:val="en-US"/>
        </w:rPr>
        <w:t xml:space="preserve">PagerDuty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on-call rotations to enhance operational efficiency with established playbooks.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capacity planning and chaos testing employing tools like </w:t>
      </w:r>
      <w:r w:rsidRPr="00432203">
        <w:rPr>
          <w:rFonts w:asciiTheme="minorHAnsi" w:hAnsiTheme="minorHAnsi" w:cstheme="majorHAnsi"/>
          <w:b/>
          <w:bCs/>
          <w:lang w:val="en-US"/>
        </w:rPr>
        <w:t xml:space="preserve">Chaos Monkey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weaknesses and enhance overall system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quality through the establishment of thorough code reviews and best practices on development standards based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frameworks including logging and alerting protocols which significantly reduced mean time to resolution (MTTR) during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tuning and optimization for high-load applications resulting in a 30% decrease in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using Agile methodologies key to delivering mission-critical features prioritizing impact and technical sustainability.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on coding standards and operational best practices enhancing team adherence to quality assurance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architecture teams to discuss and design foundational elements of new features using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implemented, and launched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backend services that facilitated handling millions of transactions at scale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multiple microservices architectures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manageable and reusable codebases.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reliability through proactive monitoring and alerting systems using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incident response protocols, actively guiding teams through diagnosing and troubleshooting incidents, driving to swift resolutions.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QA team to automate testing processes, ensuring software quality and reducing deployment risks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systems to cloud-native applications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communicated technical solutions with clarity, leading to improved collaboration among cross-functional teams during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zero-downtime deployments by utilizing strategies such as blue-green deployments and canary releases within the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seamless transitions between development and production environments by integrating CI/CD pipelines into workflows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performances reviews and retrospectives, creating programming standards documents to facilitate higher code quality and team accountability.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engaging and efficient user-facing features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the web platform at Skillsoft, ensuring responsive design and optimal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uphold design standards while implementing interactive scenes using </w:t>
      </w:r>
      <w:r w:rsidRPr="00432203">
        <w:rPr>
          <w:rFonts w:asciiTheme="minorHAnsi" w:eastAsia="Times New Roman" w:hAnsiTheme="minorHAnsi" w:cs="Times New Roman"/>
          <w:b/>
          <w:bCs/>
          <w:lang w:val="en-US"/>
        </w:rPr>
        <w:t xml:space="preserve">JavaScript ES6</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RESTful APIs facilitated data handling for various applications, integrating third-party services effectively into the Skillsoft platform using </w:t>
      </w:r>
      <w:r w:rsidRPr="00432203">
        <w:rPr>
          <w:rFonts w:asciiTheme="minorHAnsi" w:eastAsia="Times New Roman" w:hAnsiTheme="minorHAnsi" w:cs="Times New Roman"/>
          <w:b/>
          <w:bCs/>
          <w:lang w:val="en-US"/>
        </w:rPr>
        <w:t xml:space="preserve">Swagger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documentation.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testing frameworks such as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application logic and improved code reliability during development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ensuring transparent updates on progress and challenges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onboarding processes for new engineers through comprehensive documentation and mentoring during the development lifecycle, reducing ramp-up time by 17%.</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practical experience in complex system debugging and troubleshooting methodologies, which led to improved team response times during system outages.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25% increase in customer engagement by leveraging data analytics to optimize application features and workflows.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GCP, Azure,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Kotlin, Java, Go,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Spark, Apache Kafka, Apache Flink, Hadoop,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Observability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Datadog, ELK Stack,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