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SDET with over 9 years of experience in designing, developing, and maintaining test automation frameworks for microservices and web applications. Proven expertise in implementing automated testing solutions using PyTest, Java, and SQL, and a strong advocate for quality engineering practices. Adept at collaborating with cross-functional teams to ensure product quality and deliverables meet the highest standards. Excels in performance, load, and security testing while continuously improving testing frameworks and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end-to-end automated testing framework for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high coverage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and load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under varying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engineering team to 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deployments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plans, scenarios, and automated test scripts for functional and regression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 WebDriver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quality engineering, focusing on test-driven development (TDD) and behavior-driven development (BDD).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documentation of testing processes, test results, and defect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code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across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test data and analyzed test results, reporting findings to stakeholders and improving overall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by integrating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Allure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quality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developers to refine product features, ensuring optimal testability from the start.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on production defects, developing preventive measures to mitigate future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stand-ups and sprint reviews to align testing objectives with product development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for a complex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bug detection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testing and deployment workflows, reducing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tests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full test coverage for critical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testing requirements and develop comprehensive test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ensure application meets client expectations and usability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test case documentation and led defect review meetings to evaluate issues and propose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testing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into automated tests for data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development and testing of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emphasizing quality-first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AWS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production systems to track and alert on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for junior testers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 automation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online courses focused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(LMS)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QA efforts for multiple software applications, ensuring high-quality releases by maintaining rigorous test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contribute to the front-end development of interactive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create engaging and effective online content tailored for diverse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across projects, facilitating better team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course materials that increased student enrollment by 20% during my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JUnit, TestNG,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Kafka, Git, CI/CD, k6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