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robotics simulation and software development. Proven expertise in designing and developing high-fidelity simulations using advanced frameworks and tools. Proficient in C++, Rust, and game engine development, particularly with Bevy, combined with a strong background in AWS, ROS 1, and ROS 2. Experienced in collaborating within cross-functional teams to enhance operational efficiencies in robotics applications, driving innovation and quality in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high-fidelity simulations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autonomous mobile robots,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complex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sensor modeling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simulation workflows into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 development lifecycle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Twin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that accurately reflect real-world warehouse operations, reducing testing time by creating virtual environments for predictive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Entity-Component-System (ECS)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simulating robot behaviors and interactions, leading to improved scalability in large fleet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simulation framework performance and efficiency through profiling and debugging,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Integratively developed and maintained simulation support for sensor inputs, environmental interactions, and physics modeling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Gazebo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 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metrics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simulation accuracy and performance of robotic systems,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set up CI/CD pipelines for simulation software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reviews and updates of simulation frameworks to support new robotic technologies and adapt to emerging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simulation development techniques and best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acceptance testing and feedback sessions to refine simulation accuracy and robot utility across logistics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simulation development innovations at industry conferences, demonstrating the impact of simulations on warehouse efficiency and robot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simulations and testing environments for robotic features during my tenure at Asana,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immersive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simulations that evaluated sensor integrations and robotic performance metrics, ensuring high levels of accuracy and repeatability in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that elevated the performance of existing simulations, resulting in faster processing times for complex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test and debug robotic functionalities in simulated environments, enhancing product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services to integrate cloud-based processing capabilities for remote simulation execution, allowing real-time data analysis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Simulink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algorithm development, testing simulation models for robotic control systems,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benchmarks for simulation accuracy, aligning real-world performance with simulated outcomes across various robotic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seamless integration points between simulations and physical robot deployments, enhancing development efficiency and debugging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simulation frameworks, encouraging developers to leverage simulation in early-stage development.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streamlining simulation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simulation components for various learning modules during my tenure at Skillsoft, enhancing the educational content delivered through robotics.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lightweight simulation scripts, allowing for quick iterations and testing of robotic functionalities within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environments that included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 simulations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student engagement and understanding of complex robotic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gather user requirements and feedback across simulation scenarios, ensuring relevance and accessibility of simulation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educational simulations based on user interaction data to better align with learning outcomes and objectives in robotics.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multiple projects focusing on developing educational simulations, leading to a 20% increase in user satisfaction based on feedback collected.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Rust, Python, JavaScript,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Engines</w:t>
      </w:r>
      <w:r>
        <w:rPr>
          <w:rFonts w:asciiTheme="minorHAnsi" w:hAnsiTheme="minorHAnsi" w:cstheme="majorHAnsi"/>
          <w:lang w:val="en-US"/>
        </w:rPr>
        <w:t xml:space="preserve">: Bevy, Unity, Unreal Engine, ROS 1, ROS 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Simulation &amp; Testing Tools</w:t>
      </w:r>
      <w:r>
        <w:rPr>
          <w:rFonts w:asciiTheme="minorHAnsi" w:hAnsiTheme="minorHAnsi" w:cstheme="majorHAnsi"/>
          <w:lang w:val="en-US"/>
        </w:rPr>
        <w:t xml:space="preserve">: Gazebo, V-REP, MATLAB, Simulink, CMake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Bitbucket, JIRA, Slack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