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9 years in developing responsive web applications, particularly using ReactJS and modern frontend technologies. Proven track record of collaborating with cross-functional teams to deliver seamless user experiences, driven by a strong focus on UI/UX design and functionality. Mastery in utilizing associated libraries such as Redux, MobX, and testing frameworks like Jest and Cypress, ensuring high-quality code and performance. Committed to staying current with industry trends and best practices in frontend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implementing dynamic features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translate business requirements into interactive user interfaces,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wireframes and prototypes.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state management while integrating backend APIs to ensure seamless data flow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usability testing and user feedback sessions,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conducted code reviews, fostering a culture of collaboration and continuous improvement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modern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maintainability across the application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layouts ensuring accessibility compliance and adherence to best practices in web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cross-browser compatibility checks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compliance with WCAG standards for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and sprint planning,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progress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frontend trends and incorporated them into development processes, enhancing innovative solutions for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 through refactoring and efficient coding practices, reducing load time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knowledge sharing and mentoring junior developers on best practices in frontend technology and UI/UX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and reusable web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UI solutions adhering to strict design guidelines,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management and design fidelity.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and ensured cross-device compatibility,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styling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for RESTful API integration, conducting performance testing and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of components, ensuring reliability and smooth functionality across all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improvement discussions, focusing on the use of modern practices and tools to enhance overall development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UI/UX implementation, fostering team skill growth and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testing, employing tools and methodologies to gather user feedback and implement changes based on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migration of legacy systems to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architecture, improving performance and maintainability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liaison between design and development teams to ensure a unified approach to user experience and interface design.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Frontend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learning management platforms through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responsive, user-friendly web modules that streamlined user interactions and improved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working with state management libraries, integrating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complex application states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creative process to develop engaging and interactive prototypes using design software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fix defects, ensuring a high standard of product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teams, effectively communicating requirements and progress to enhance workflow productivity, contributing to the timely delivery of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MobX, Next.js,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Webpack, Babel,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Creative Suite,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Git, Docker, CI/CD,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