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React Native Developer with over 9 years of experience specializing in mobile app development. Adept at utilizing the latest technologies including React Native, JavaScript, and TypeScript to deliver high-quality, scalable applications. Proven track record in collaborating with cross-functional teams to translate UI/UX designs into functional code, and committed to maintaining best coding practices within Agile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projects, including innovative educational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complex UI/UX designs into functional applications, collaborating with cross-disciplinary teams to ensure alignment with client specifications and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tasks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breaking down designs into manageable initiatives, epics, and user stories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Level of Effort (LOE) estimations and backlog prioritization, aligning developments with business objectives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for code quality, including code reviews and automated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Technical Directors and Tech Leads to tailor application features for a leading audio platform targeting young children.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authored clean, maintainable code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team meetings to discuss and refine project goals, ensuring rapid iterations and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on shared codebases, ensuring robust tracking of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performance optimization practices and accessibility standards, ensuring applications performed efficiently across all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tests, resulting in significant code stability and fewer regressions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client stakeholders to gather requirements and provide feasibility assessments that influenced design decisions.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team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based web applications that improved user interaction and data visualization.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breaking down project tasks into epics and user stories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sprint delivery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CI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 deployments of updates and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reliability and reduce bug fix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key projects to improve code readability and maintainability, enabling stronger type-checking during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user-friendly interfaces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styling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team design workshops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user flows and interfaces early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mentorship to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code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coding standards and procedures, facilitating knowledge sharing amongst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industry-standard practices and regular code audits, leading to a zero-incident year.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developing SaaS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responsive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internal teams to gather project requirements and transform them into functional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reliability and functionality over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meetings, providing input on development timelines and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Translated mockups and prototypes from design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into functional UI components, significantly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input on application architecture to ensure scalability and performance, enhancing application capabilities for user acquisition.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Express.js,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Git, Webpack, Babel,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GitHub Actions,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UI/UX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Bootstrap, Material UI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