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mobile engineer with 9 years of experience specializing in React Native and native iOS development. Proven track record in building high-performance mobile applications and optimizing user experiences. Bringing strong technical skills in mobile architecture, API integration, and code maintainability. Passionate about crafting responsive UIs and driving the development of cutting-edge mobile technologies in the Web3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led mobile initiatives, delivering a React Native application that streamlined developer interactions with Web3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mobile features that enhance UI responsiveness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Navigation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flow and API integrations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of the application for a high volume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 that reduced app startup times and improved interaction latency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offline-first capabilities within the app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user experiences in low-connectivity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resolved production issues, ensuring high reliability and performance of the mobile application through meticulous monitoring and metrics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and refine product features that drive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code quality through rigorous testing frameworks,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expedited deployment cycles while ensuring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architecture decisions, patterns, and systems ensuring knowledge sharing and future-proofing the mobile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tooling aimed at standardizing mobile development practices and improving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mentorship and guidance to junior engineers, fostering a culture of continuous learning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deliver targeted milestones effectively, significantly accelerating project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targeting iOS and Android, significantly enhancing user engagement through intuitive UI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(e.g., Stripe, Twilio)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 capabilities within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app performance and responsiveness, achieving measurable improvements in rendering performance and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application features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facilitating better data handling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and performance across various devices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create intuitive interfaces and user experiences, focusing on pixel-perfect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to maintain code quality and foster an environment of technical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backend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fetch operations and reduce load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mobile-first product development, focusing on building secure and user-friendly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code deployment processes and build pipelines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time-to-market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engineering teams to incorporate analytics and metrics tracking tools to evaluate app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including requirements gathering, design, development, testing, and maintenance of mobile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mobile architecture discussions, contributing innovative ideas for future enhancements and capabilities in mobile technology.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code for performance and maintainability, gaining recognition for delivering high-quality software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Swift, Objective-C,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Redux, React Navigation, GraphQL, REST, AsyncStorage,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Android Studio, Jest, Mocha,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Web3.js, Axios, Fetch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iOS Development, React Native CLI, Expo, Mobile Architecture,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