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Python Developer with over 9 years of experience in scripting with extensive expertise in Python 2.x and Python 3.x. Proven record of maintaining legacy systems, automating operational tasks, and optimizing system stability through advanced Linux/Unix system administration. Solid experience in building automation scripts, utilizing CI/CD pipelines, and deploying applications across multiple cloud platforms including AWS, Azure, and GCP. Strong understanding of networking concepts and adept in monitoring tools, committed to ensuring high system performance and reliability in production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automation scripts for network monitoring and application performance, utilizing </w:t>
      </w:r>
      <w:r w:rsidRPr="00432203">
        <w:rPr>
          <w:rFonts w:asciiTheme="minorHAnsi" w:hAnsiTheme="minorHAnsi" w:cstheme="majorHAnsi"/>
          <w:b/>
          <w:bCs/>
          <w:lang w:val="en-US"/>
        </w:rPr>
        <w:t xml:space="preserve">Python 2.x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 3.x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error-handling and logging mechanisms in scripts, enhancing script reliability and performance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legacy applications by maintaining and refactoring existing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codebases, ensuring seamless operational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Administered </w:t>
      </w:r>
      <w:r w:rsidRPr="00432203">
        <w:rPr>
          <w:rFonts w:asciiTheme="minorHAnsi" w:hAnsiTheme="minorHAnsi" w:cstheme="majorHAnsi"/>
          <w:b/>
          <w:bCs/>
          <w:lang w:val="en-US"/>
        </w:rPr>
        <w:t xml:space="preserve">Linux/Unix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applying advanced skills in shell scripting and process management, which optimized system stability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practices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resulting in reduced time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networking configurations including </w:t>
      </w:r>
      <w:r w:rsidRPr="00432203">
        <w:rPr>
          <w:rFonts w:asciiTheme="minorHAnsi" w:hAnsiTheme="minorHAnsi" w:cstheme="majorHAnsi"/>
          <w:b/>
          <w:bCs/>
          <w:lang w:val="en-US"/>
        </w:rPr>
        <w:t xml:space="preserve">TCP/IP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SNMP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connectivity and monitoring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application deployment, and implemented cloud monitoring solutions to enhance response to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scripts leveraging tools like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creating dashboards that provided real-time insights into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migration and modernization of legacy systems while ensuring compliance with security protocols on end-of-life operating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change control processes including ticketing and runbook adherence, fostering an auditable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procedures for system outages and incident responses, ensuring minimal downtime during critical failures.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proactive backup strategies, implementing </w:t>
      </w:r>
      <w:r w:rsidRPr="00432203">
        <w:rPr>
          <w:rFonts w:asciiTheme="minorHAnsi" w:hAnsiTheme="minorHAnsi" w:cstheme="majorHAnsi"/>
          <w:b/>
          <w:bCs/>
          <w:lang w:val="en-US"/>
        </w:rPr>
        <w:t xml:space="preserve">VMware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Hyper-V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snapshot techniques to safeguard against data loss.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complex automation workflows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frameworks such as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network engineers to deploy monitoring solutions based on </w:t>
      </w:r>
      <w:r w:rsidRPr="00432203">
        <w:rPr>
          <w:rFonts w:asciiTheme="minorHAnsi" w:eastAsia="Times New Roman" w:hAnsiTheme="minorHAnsi" w:cs="Times New Roman"/>
          <w:b/>
          <w:bCs/>
          <w:lang w:val="en-US"/>
        </w:rPr>
        <w:t xml:space="preserve">Nagios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network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assisted in legacy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support while spearheading modernization efforts through code refactoring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streamlined CI/CD workflows, improving the efficiency of the deployment pipeline.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integrating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of containers, enhancing scalability and management of application workloads.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managed database access via </w:t>
      </w:r>
      <w:r w:rsidRPr="00432203">
        <w:rPr>
          <w:rFonts w:asciiTheme="minorHAnsi" w:eastAsia="Times New Roman" w:hAnsiTheme="minorHAnsi" w:cs="Times New Roman"/>
          <w:b/>
          <w:bCs/>
          <w:lang w:val="en-US"/>
        </w:rPr>
        <w:t xml:space="preserve">ODBC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OLE 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legacy data handling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continual learning and adaptation of new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enriching team knowledge with cloud solutions and architectural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incident response protocols utilizing logging frameworks like </w:t>
      </w:r>
      <w:r w:rsidRPr="00432203">
        <w:rPr>
          <w:rFonts w:asciiTheme="minorHAnsi" w:eastAsia="Times New Roman" w:hAnsiTheme="minorHAnsi" w:cs="Times New Roman"/>
          <w:b/>
          <w:bCs/>
          <w:lang w:val="en-US"/>
        </w:rPr>
        <w:t xml:space="preserve">Logstash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troubleshooting insights shared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automation scripts for monitoring deployments utilizing </w:t>
      </w:r>
      <w:r w:rsidRPr="00432203">
        <w:rPr>
          <w:rFonts w:asciiTheme="minorHAnsi" w:eastAsia="Times New Roman" w:hAnsiTheme="minorHAnsi" w:cs="Times New Roman"/>
          <w:b/>
          <w:bCs/>
          <w:lang w:val="en-US"/>
        </w:rPr>
        <w:t xml:space="preserve">SFTP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data transfers, enhancing operational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inter-department training sessions on legacy systems and their updates, increasing overall team expertise.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developed legacy internal applications written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organizational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network configurations that leveraged older protocols including </w:t>
      </w:r>
      <w:r w:rsidRPr="00432203">
        <w:rPr>
          <w:rFonts w:asciiTheme="minorHAnsi" w:eastAsia="Times New Roman" w:hAnsiTheme="minorHAnsi" w:cs="Times New Roman"/>
          <w:b/>
          <w:bCs/>
          <w:lang w:val="en-US"/>
        </w:rPr>
        <w:t xml:space="preserve">FTP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SFTP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SMB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compatibility with existing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findings on system performance to improve operational guidelines and established standard operating procedures.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in legacy systems utilizing best practices for service hardening and network isolation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performance evaluations, optimizing processes leading to reduced operational disturbances.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team efforts to achieve successful migration of critical applications to updated platforms, noted by a 15% increase in system performance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2.x, Python 3.x, Shell Scripting, C,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TCP/IP, HTTP, DNS, SNMP, ELK, Splunk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Legacy Systems &amp; Application Support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SMBv1, NTLM, FTP, SFTP, VMware, Hyper-V</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Log Management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Logstash, Fluentd, Syslog, Prometheus, Grafana, Nagios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