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and detail-oriented Senior Python Developer with over 9 years of experience in software development. Proven expertise in developing, testing, and maintaining applications with Python. Strong collaborative skills in Agile development, adept at leveraging APIs, and enhancing data processing capabilities. Looking to contribute to innovative projects that demand impactful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adhering to best practices in agile environments, emphasizing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data integration projects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efficiency by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manipulations.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utilizing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API interactions, contributing to system interoperability and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of applications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reliable software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developers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cohesive full-stack applications that provide exceptional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that emphasized code quality and maintainability through reusable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collaboration and project tracking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Drafted and maintained comprehensive documentation of codebase and workflows, ensuring clarity in project requirements and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implemented optimizations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smoother deployments and scaling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modular and maintainable code architectures, focusing on </w:t>
      </w:r>
      <w:r w:rsidRPr="00432203">
        <w:rPr>
          <w:rFonts w:asciiTheme="minorHAnsi" w:hAnsiTheme="minorHAnsi" w:cstheme="majorHAnsi"/>
          <w:b/>
          <w:bCs/>
          <w:lang w:val="en-US"/>
        </w:rPr>
        <w:t xml:space="preserve">Object-Oriented Programming (OOP)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mentoring junior developers in best practices around coding, testing, and Agile software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resolved production issues swiftly, ensuring high software reliability and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data-driven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business intelligence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leveraging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expanding application capabilities to interact with external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storage solutions by implementing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databases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databases, enhancing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sprints emphasizing continuous integration and deployment (CI/CD) practices alongside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employing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and implementing branching strategies to manage development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functionality utilizing </w:t>
      </w:r>
      <w:r w:rsidRPr="00432203">
        <w:rPr>
          <w:rFonts w:asciiTheme="minorHAnsi" w:eastAsia="Times New Roman" w:hAnsiTheme="minorHAnsi" w:cs="Times New Roman"/>
          <w:b/>
          <w:bCs/>
          <w:lang w:val="en-US"/>
        </w:rPr>
        <w:t xml:space="preserve">Flask-Security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token-based authentication protocols for enhanced security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end-to-end testing processes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product quality before user acceptance testing (UAT)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such as daily stand-ups and reviews, ensuring project alignment and timely delivery of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detailed specifications for new features, including mockups and logical flow diagrams to ensure clarity with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performance by contributing to integrations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alongside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the resource allocation tracking for educational purposes.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upgrading legacy systems to modern technology stacks, enhancing system performance through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create user-friendly interfaces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best practices in database management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storage needs in academic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external APIs focused on educational resources, implementing data retrieval and processing mechanisms in real-time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on a project team that achieved a 30% increase in system throughput after updating backend services to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Pandas, NumPy, Requests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services, JSON, XML, Git,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Visual Studio Code, PyCharm,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