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Python Developer with over 9 years of experience in designing, developing, and deploying scalable applications. Proficient in leveraging modern frameworks and tools such as Flask, Django, Docker, AWS, and RESTful APIs to enhance application performance. Experienced in agile methodologies and committed to continuous learning and improvement in code quality and testing processes. Proven ability to collaborate effectively within cross-functional teams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for seamless integration with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ensuring consistent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front-end team to integrate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resource provisioning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sprint planning, and retrospectives to continuously improve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standards for high-quality code using tools like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microservices architecture, significantly reducing server load.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full-stack development team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project management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server-side components with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efficiency and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r w:rsidRPr="00432203">
        <w:rPr>
          <w:rFonts w:asciiTheme="minorHAnsi" w:eastAsia="Times New Roman" w:hAnsiTheme="minorHAnsi" w:cs="Times New Roman"/>
          <w:b/>
          <w:bCs/>
          <w:lang w:val="en-US"/>
        </w:rPr>
        <w:t xml:space="preserve">Django REST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solutions for mobile and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while maintaining data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processes, streamlining product development with regular feedback and adaptation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coverage and reducing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ensuring accurate tracking of changes and collaborative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management tasks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the existing codebase to TypeScript, increasing development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around microservices patterns and cloud deployment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e-learning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interfaces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functionality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high-load environments with efficient code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performance analysis and optimization for existing features, improving end-user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to improve project delivery timelines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in troubleshooting and resolving production issues, enhancing application uptime and reliability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Go, SQL,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Spring Boot,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JUnit, Selenium,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