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Power BI Developer with over 9 years of experience in data analytics, visualization, and integration. Proven expertise in designing and deploying advanced Power BI dashboards, reports, and scorecards. Skilled in SQL, DAX, and data transformation, with a strong background in operational data support. Adept at collaborating with cross-functional teams to deliver data-driven insights and improve organizational efficiency. Passionate about leveraging data to drive strategic decisions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and reports with high business impact to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extract, transform, and prepare data from 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diverse sources, enhancing the performance of analytics solutions with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calculations, critical metrics, and measures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actionable business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and translate operational needs into effective reporting solutions,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technical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while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reporting processes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Thinking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identifying inefficiencies, and proposing data-informed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multiple projects, prioritizing tasks in alignment with business objectives to ensure timely delivery of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with both technical and non-technical teams effectively, ensuring clarity and alignment on reporting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scalability and responsive performance,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teams to improve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overall competency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on top of industry trends in data analytics and BI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embedding advanced analytics capabilities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needs and reporting requirements, driving more efficient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reporting, providing key insights into operational metrics and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optimized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to enable seamless data extraction for business analysts.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quality checks and established data governance best practices to enhance operational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workshops to drive requirements gathering, ensuring analytics solutions directly addressed business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reporting, delivering reports that support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sources seamlessly into analytics pipelines, facilitating robust insights for operational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reporting turnaround time by automating data extraction processes using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to executive leadership, synthesizing complex data into comprehensible narratives that drove 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reporting tools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 methodologies, facilitating collaborative and efficient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cleansing and preprocessing to ensure accurate insights from complex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uncover trends and patterns that inform business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operational teams by enhancing their reporting capabilities through tailored analytics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efficiency by 25% through process optimization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Looker, D3.js, QlikView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DAX, Python,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Synapse, Databricks, SharePoint, Data Lakes,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Agile/Scrum, ETL,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Lean Thinking, Continuous Improvement, DevOps, Data Warehousing,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