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developing and managing large-scale data-processing pipelines. Expertise in building scalable data architectures and optimizing data flow for applications utilizing technologies such as Kafka, Spark, and Python. Proven leader in mentoring cross-functional teams, enhancing performance, and ensuring data integrity and observability to improve autonomous vehicle operations.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managed data ingestion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real-time data processing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data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performance of historical data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data processing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validation frameworks and monitoring solutions to ensure data integrity and observability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worked across teams to ensure accessibility of data via internal API services, enhancing interdepartmental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methodologies for data quality assurance, focusing on ETL processes and data validation procedures.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leadership and mentorship to junior engineers, fostering technical growth and improving team capacity and morale.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technical bottlenecks within data workflows, promoting efficiency through innovative solutions and resource reallocations.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data management, ingestion, and processing, setting standards that underscore scalability and security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the organization of daily team tasks and managed performance assessment cycles, contributing to team productivity and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hands-on development and tuning of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Flink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customer-centric philosophy in engineering decisions, ensuring the alignment of data strategy with user requirements.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systems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scalable web applications, improving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streaming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real-time analytics and increase system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data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reduction in processing overhead.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facilitate data access for front-end applications, enhancing the overall architecture of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collaboration initiatives among product teams, focusing on aligning data model designs with business requirements to maximize utility.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promoting efficient deployment strategies and operational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monitoring solutions for data quality and system health, incorporating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visualization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reviews and established mentoring sessions for junior developers, promoting a culture of continuous learning and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testing strategies to ensure the resilience and reliability of software applications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using index optimization strategies and query tuning techniques.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optimizing responsiveness and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development of a data visualization platform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reporting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visualizing complex datasets, leading to enhanced decision-making within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data validation and transformation processes for incoming data streams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project deliverables and ensure alignment with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overall project architecture discussions, providing insights and recommendations based on industry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client requirements gathering sessions, ensuring data solutions met end-user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Directed small-scale projects and initiatives related to enhancing data accessibility and analysis processes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migration of legacy systems to modern data-centric architectures, resulting in improved data handling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efficiency increase in development cycles due to streamlined processes and collaborative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C++, Java, Rust,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Spark, Flink, Druid, Clickhouse, Pinot, NATS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ETL, Data Pipelines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Grafana, Prometheus, Apache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Data Quality, Data Validation, Observability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