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Machine Learning Engineer with over 9 years of experience in developing, deploying, and maintaining advanced machine learning models and data pipelines. Expertise in designing complex systems and utilizing state-of-the-art technologies to enhance modeling accuracy in production environments. Proven track record in leading teams to implement machine learning algorithms and manage data workflows, ensuring seamless integration and robust performance. Adept in collaborative environments and committed to continuous learning and improvement. Strong knowledge in Python, R, SQL, and AWS, among others.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machine learning models, significantly enhancing the accuracy of prediction systems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monitored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data flow for modeling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pipelines and orchestration tools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customized cloud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production-level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prototype development, validating outcomes and optimizing performance under real-world complexities.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machine learning processes, ensuring clarity and consistency across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data validation and preprocessing operations, leveraging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prepare datasets for complex modeling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engineers to refine data architectures and streamline processes, ensuring efficient access and manipulation of datasets across multiple storage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machine learning models in production, utilizing monitoring tools and user feedback to iteratively improve algorithms.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machine learning solutions, including Lambda, S3, and RDS, enhancing automated workflows beyond standard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establish best practice guidelines for machine learning development and deployment, refining organizational modeling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meetings to discuss model performance and data flow, providing insights based on analytical findings and predictive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professional development by exploring emerging technologies, tracking industry trends, and integrating innovative solutions into machine learning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scripts and algorithms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product features, contributing to increased user engagement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data pipelines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retrieval and preparation processes, improving model deployment timelines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models' performance through hyperparameter tuning and validation techniques in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implement user feedback mechanisms for machine learning features, iterating on solutions based on user-centered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engineers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machine learning best practices, fostering a culture of learning and growth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cloud environments, increasing system reliability and deployment speeds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large datasets in both structured and unstructured formats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management systems for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data interactions between teams, improving accessibility to machine learning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business analysts to identify and define use cases for new machine learning applications, translating business needs into technical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external stakeholders to clarify technical specifications and reporting requirements, ensuring alignment with project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science teams to develop </w:t>
      </w:r>
      <w:r w:rsidRPr="00432203">
        <w:rPr>
          <w:rFonts w:asciiTheme="minorHAnsi" w:eastAsia="Times New Roman" w:hAnsiTheme="minorHAnsi" w:cs="Times New Roman"/>
          <w:b/>
          <w:bCs/>
          <w:lang w:val="en-US"/>
        </w:rPr>
        <w:t xml:space="preserve">prototyped models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basic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algorithms, proving methodologies before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during collaborative projects and code reviews to enhance code quality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integration of machine learning capabilities into software solutions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service functionalities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model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cleaning methodologies and data transformation techniques using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integrity across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visualization projects utilizing </w:t>
      </w:r>
      <w:r w:rsidRPr="00432203">
        <w:rPr>
          <w:rFonts w:asciiTheme="minorHAnsi" w:eastAsia="Times New Roman" w:hAnsiTheme="minorHAnsi" w:cs="Times New Roman"/>
          <w:b/>
          <w:bCs/>
          <w:lang w:val="en-US"/>
        </w:rPr>
        <w:t xml:space="preserve">Matplotlib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communicate findings to cross-functional teams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schema and optimized relational databases for improved query performance and efficient data access, resulting in a 25% improvement in data retrieval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&amp; 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AWS Glue, Talend, Apache Kafka,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Scikit-Learn, PyTorch,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Query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Cassandra, NoSQL,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