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developing, testing, and maintaining high-quality software solutions. Proven expertise in a diverse range of technologies including Java, Spring Boot, React, and Node.js. Strong proficiency in software development methodologies, focusing on scalable and efficient systems. Excels in collaborative and remote environments, leveraging cutting-edge tools and frameworks to deliver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cycles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solutions, and iterate based on stakeholder feedback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scalable data storage solutions, optimizing database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seamlessly integrated with front-end applications,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developed systems, ensuring knowledge transfer and ease of onboarding for future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code quality and adherence to best practices, resulting in improved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project updates to stakeholders, showcasing developments and addressing potential challenges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leading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and by implementing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updates and user interaction improvements, elevating the user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functionalities such as payment processing and user authentication, increasing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based on user feedback and usability 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Prioritized the application of security best practices throughout the development lifecycle, reinforcing overall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and tracking project changes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and updated core functionality to align with modern best practices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engaging learning experiences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stakeholders to analyze user requirements and translate them into functional software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participating in daily stand-ups and sprint planning sessions to facilitate continuous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web testing, leading to a noticeable reduction in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new tools and technologies, promoting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successful migration from traditional server environments to cloud infrastructure, improving scalability and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 jQuery, Bootstrap,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Docker, Kubernetes, Jenkins, AWS, Azure,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