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and detail-oriented Senior Software Engineer with over 9 years of extensive experience in developing and implementing robust software applications. Demonstrated proficiency in modern frameworks and libraries, particularly in React, Node.js, Java programming, and AWS services. Proven track record of enhancing application functionality and performance through effective testing and optimization techniques. Passionate about leveraging advanced technologies to deliver high-quality software solutions in dynamic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applications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 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performance and deliver a seamless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in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supporting high-throughput data exchange between client and server.</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enabling streamlined development and deployment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coverage and software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database schemas and optimized queries in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improve data retrieval times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integrate microservices architecture using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asynchronous communication.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Deployed applications to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services such as </w:t>
      </w:r>
      <w:r w:rsidRPr="00432203">
        <w:rPr>
          <w:rFonts w:asciiTheme="minorHAnsi" w:hAnsiTheme="minorHAnsi" w:cstheme="majorHAnsi"/>
          <w:b/>
          <w:bCs/>
          <w:lang w:val="en-US"/>
        </w:rPr>
        <w:t xml:space="preserve">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EC2</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CloudFormation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infrastructure flexibility.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 ensuring organized, agile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dynamic user interfaces using </w:t>
      </w:r>
      <w:r w:rsidRPr="00432203">
        <w:rPr>
          <w:rFonts w:asciiTheme="minorHAnsi" w:hAnsiTheme="minorHAnsi" w:cstheme="majorHAnsi"/>
          <w:b/>
          <w:bCs/>
          <w:lang w:val="en-US"/>
        </w:rPr>
        <w:t xml:space="preserve">Vue.js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optimized performance with </w:t>
      </w:r>
      <w:r w:rsidRPr="00432203">
        <w:rPr>
          <w:rFonts w:asciiTheme="minorHAnsi" w:hAnsiTheme="minorHAnsi" w:cstheme="majorHAnsi"/>
          <w:b/>
          <w:bCs/>
          <w:lang w:val="en-US"/>
        </w:rPr>
        <w:t xml:space="preserve">Webpack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Babel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Monitored application performance and resolved bottlenecks through logging and analytics using </w:t>
      </w:r>
      <w:r w:rsidRPr="00432203">
        <w:rPr>
          <w:rFonts w:asciiTheme="minorHAnsi" w:hAnsiTheme="minorHAnsi" w:cstheme="majorHAnsi"/>
          <w:b/>
          <w:bCs/>
          <w:lang w:val="en-US"/>
        </w:rPr>
        <w:t xml:space="preserve">AWS CloudWatch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efforts in code review and mentoring junior developers in modern software practices with </w:t>
      </w:r>
      <w:r w:rsidRPr="00432203">
        <w:rPr>
          <w:rFonts w:asciiTheme="minorHAnsi" w:hAnsiTheme="minorHAnsi" w:cstheme="majorHAnsi"/>
          <w:b/>
          <w:bCs/>
          <w:lang w:val="en-US"/>
        </w:rPr>
        <w:t xml:space="preserve">Git 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migration of legacy systems to modern technologies, improving maintainability and adopting CI/CD pipelines.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feature-rich applications employing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while adhering to best coding practices to ensure maintainability and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server-side performance by optimizing algorithms in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building microservices using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pipelines using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improved deployment frequency by 40%.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full software development life cycle from requirements gathering to delivery using </w:t>
      </w:r>
      <w:r w:rsidRPr="00432203">
        <w:rPr>
          <w:rFonts w:asciiTheme="minorHAnsi" w:eastAsia="Times New Roman" w:hAnsiTheme="minorHAnsi" w:cs="Times New Roman"/>
          <w:b/>
          <w:bCs/>
          <w:lang w:val="en-US"/>
        </w:rPr>
        <w:t xml:space="preserve">Agile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NoSQL database functionalities to support rapid application data needs and improved query speeds.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comprehensive testing and debugging using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Mockito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identify and rectify issues in the software lifecycle.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scalable cloud infrastructure, deploying applications in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ensuring compliance with security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code refactoring to improve performance and reduce debt in legacy applications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Flask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enhance application functionalities.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create responsive web designs that amplify user engagement.</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with a focus on user experience using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web services leveraging both SOAP and REST principles, ensuring compatibility across platforms.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logging and monitoring with </w:t>
      </w:r>
      <w:r w:rsidRPr="00432203">
        <w:rPr>
          <w:rFonts w:asciiTheme="minorHAnsi" w:eastAsia="Times New Roman" w:hAnsiTheme="minorHAnsi" w:cs="Times New Roman"/>
          <w:b/>
          <w:bCs/>
          <w:lang w:val="en-US"/>
        </w:rPr>
        <w:t xml:space="preserve">ELK Stack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streamline server maintenance.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automated testing strategies to improve deployment accuracy and minimize errors.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Fundamentally improved data processing speeds by implementing caching strategies using </w:t>
      </w:r>
      <w:r w:rsidRPr="00432203">
        <w:rPr>
          <w:rFonts w:asciiTheme="minorHAnsi" w:eastAsia="Times New Roman" w:hAnsiTheme="minorHAnsi" w:cs="Times New Roman"/>
          <w:b/>
          <w:bCs/>
          <w:lang w:val="en-US"/>
        </w:rPr>
        <w:t xml:space="preserve">Redis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streamlining database interactions.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Increased test coverage in legacy applications by adding </w:t>
      </w:r>
      <w:r w:rsidRPr="00432203">
        <w:rPr>
          <w:rFonts w:asciiTheme="minorHAnsi" w:eastAsia="Times New Roman" w:hAnsiTheme="minorHAnsi" w:cs="Times New Roman"/>
          <w:b/>
          <w:bCs/>
          <w:lang w:val="en-US"/>
        </w:rPr>
        <w:t xml:space="preserve">unit tests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integration tests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RSpec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Ruby applications. </w:t>
      </w:r>
      <w:r w:rsidRPr="00432203">
        <w:rPr>
          <w:rFonts w:asciiTheme="minorHAnsi" w:eastAsia="Times New Roman" w:hAnsiTheme="minorHAnsi" w:cs="Times New Roman"/>
          <w:b/>
          <w:bCs/>
          <w:lang w:val="en-US"/>
        </w:rPr>
        <w:t xml:space="preserve">95%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test coverage achieved in phased delivery.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 C++, Ruby, 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Vue.js, Angular, Svelte, Bootstrap, jQuery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Express, Spring Boot, Django, Flask, Ruby on Rails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Amazon Web Services (AWS), Google Cloud Platform (GCP), Microsoft Azure, CloudFormation,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Cassandra, Firebase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Jira, Webpack, Babel, npm, Maven, JUnit, Selenium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