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diverse tech environments, specializing in building scalable applications using Java, Spring Boot, React, and Docker. Proficient in leveraging Microservices architecture and implementing robust CI/CD pipelines. Committed to optimizing software development processes and enhancing user experience. Strong background in writing testable and maintainable code with modern testing frameworks like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service modularity and reduced downtime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end-to-end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over 20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dynamic UI components,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maintainability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features on time, ensuring continuous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decreasing load times by up to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coverage of over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lifecycle, from requirement gathering to production deployment,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release management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fostering knowledge sharing and enhancing team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improve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of applications to ensure high performance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database schemas and optimizing query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best practices within applications,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access and user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developer productivity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Stacked multiple microservices to work together in a cohesive system, enabling seamless communication and data logic separation.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codebases, reducing technical debt by implementing modern practices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project management, ensuring iterative development and timely delivery of functionalities.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generating reports that provided insights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 and pair programming sessions to enhance code quality and team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integration efforts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enhancing interoperability with other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improve overall coding skills.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