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9 years of experience in developing robust applications using cutting-edge technologies. Proven expertise in designing, implementing, and maintaining scalable web applications, leveraging frameworks such as Spring and Hibernate. Strong background in software testing and development methodologies, including Agile and Scrum. Adept at collaborating with cross-functional teams to deliver high-quality software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through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QA teams to implement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testing cycle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deployment and management of applications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efficiency with third-party services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applications into modern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40%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scalable application architecture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adherence to best coding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meetings, providing input based on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distributed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performance, identifying slow queries and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deployment processes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best security practices by implementing authentication and authorization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experience for web applications, leading to high user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attractive applications that meet client specifications, implementing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existing applications to cloud technologies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cost-effective resource management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planning and design sessions, utilizing analytical skills to propose features that align with user needs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with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and production workflow through consistent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facilitate continuous integration and delivery cycles, minimizing downtime and improving overall project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APIs to support robust application integration,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SOAP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synchronous and asynchronous event-driven architecture for efficient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educational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system capabilities, identifying and addressing technical debts within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testing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code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speed and efficiency, resulting in a marked reduction of load times and improved end-user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continuous integration and delivery process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code changes are consistently and rapidly delivered. Users reported improved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migration of database systems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more flexible data handling requirements, resulting in a 30% increase in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TestNG,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