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developing high-quality software solutions. Proven expertise in leveraging Java, Spring Boot, and cloud technologies to deliver scalable, efficient applications. Strong background in Agile methodologies and automated testing frameworks, ensuring robust and maintainable code. Adept at collaborating with cross-functional teams to design and implement complex systems, with a deep commitment to code quality and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a cloud-based environment, enhancing system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interactions between front-end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gather requirements and translate them into technical specifications, improving development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migrating legacy systems to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95% code coverage and improved code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infrastructure and deployment, optimizing resource management and reducing costs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refactoring existing code and optimizing database queries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continuous deployment (CI/CD), streamlining the development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reviews, and retrospectives, promoting a culture of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and training to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code reviews, fostering a collaborative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Cucumber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manual testing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system reliability and performance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core functionality of products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enhanced product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provided technical guidance to peers, ensuring adherence to coding standards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and integrated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cloud services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scalability and availability, leading to a 15% decrease in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interactions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schemas for better data retrieval and storage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through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significant improvements in software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 teams to translate visual designs into functional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scrum meetings to improve team performance and responsiveness to changing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technical documentation for applications and processes, aiding in knowledge transfer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of legacy applications to cloud-native solutions, enhancing system performance and adaptability.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training guides and technical papers for internal staff on using new tools and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integration of third-party APIs, keeping functionality seamless and user-friendly for the client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workshops to identify optimization areas in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enhanced processing speeds.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reporting tool that 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for data analytics, improving decision-making processes with faster insights.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applications' performance by restructuring code and eliminating bottlenecks during peak traffic, resulting in a smoother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JUnit, Selenium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Git, Docker, Maven, Jenkins, AWS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TestNG, Cucumber</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