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designing, developing, and delivering scalable web applications and services. Proficient in leveraging advanced technologies to solve complex problems and drive business growth. Adept in Java programming, with extensive experience in frameworks such as Spring Boot, Hibernate, and JavaFX. Committed to best practices in coding, testing, and deployment, with a strong focus on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client-server communication, adhering to best practices in REST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fostering strong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existing applications by optimizing queries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contributing to an increase in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streamlining the development process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including sprint planning and daily stand-ups, facilitating timely project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delivery cycles and improved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architecture and technical specifications, contributing to the knowledge base and simplifying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and responsive user interfaces, enhancing application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modeling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data retrieval times and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(AWS, Azure) to deploy applications, ensuring scalability and reliability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and integration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code coverage and reliability of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actively contributing to sprint reviews and retrospectives,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retrieval, ensuring seamless functionality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ensure a user-friendly application interface, leading to enhanced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build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process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version control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e-learning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designing database schemas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efficient data management and retrieval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deployments in production environments, ensuring smooth transitions and operational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technical documentation for systems and processes, providing clarity during team transitions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processes, contributing to project planning and continuous feedback. Led a successful project that improved courses uptake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