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high-performing distributed applications. Expertise in Java, Spring Boot, and cloud-based solutions. Proficient in implementing RESTful APIs and integrating with frontend technologies such as React. A proven track record of leading engineering teams, enhancing software solutions, and delivering projects using Agile methodologies. Demonstrated skills in performance optimization and testing frameworks, ensuring the quality and reliability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cloud-native solutions that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across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integration of UI components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reducing query execution duration.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build and deployment processes, which reduced release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 team of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enhancing team competence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automated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improve code quality and establish coding standards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participating in sprint planning and retrospectives to continuously improve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tuning of applications by using profiling tools and optimizing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large-scale enterprise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coherent integration of backend services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APIs and services that improved system interconnectivity.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resolved merge conflicts effectively in team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enhancing the development feedback loop.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and contributed to design docs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team-wide Agile ceremonies to enhance productivity and facilitate open communication channels.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SQL scripts for database migrations and modifications during system upgrades in compliance with enterprise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production issues through log analysis and operational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learning management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user engagement and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for clients through API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interactions and improve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developed systems, including user manuals and technical specifications to enhance support and training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translating them into technical specifications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a project that led to a 20% increase in user retention through feature optimizations and user interface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jQuery,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Selenium, JUnit, Mockito,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