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9 years of experience in designing, developing, and maintaining sophisticated Java-based applications. Expert in leveraging Spring Boot, PostgreSQL, and REST/SOAP web services to deliver efficient software solutions. Proven ability to collaborate effectively within cross-functional teams and manage full software development life cycle from requirement gathering through implementation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applications that contributed to the efficiency of healthcare management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services ensuring seamless data integration across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optimized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design new features based on user feedback and project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coding and documentation, leading to increased team efficiency in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documented API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developer experience and API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reducing operational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collaborative discussions to ensure code quality and knowledge sharing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enhance code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facilitated knowledge sharing sessions to foster a culture of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components for a highly scalable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test coverage of the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web services which provided a seamless user experience across multiple platforms 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integration, ensuring secure and efficient data exchange between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modern architecture, utilizing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 including sprint planning and retrospectives to drive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in a team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optimization on existing Java codebases, enhancing performance and maintainability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detailed logging and monitoring solutions to track application performance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integration of services, resulting in improved operational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and training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adaptability for diverse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and user-friendly web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 with backend integration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conduct regular code reviews to maintain quality and ensure alignment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daily stand-ups to ensure project alignment and on-time delivery of development milestones.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management and optimization for transaction-heavy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application performance during my tenure through continuous code refactoring and process improvement.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SQL,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JPA, SOAP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Oracle,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Gradle, Maven, JIRA,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SOAP APIs, XML, JSON,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