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and implementing scalable applications using Java, Spring Boot, Microservices, and RESTful APIs. Proven expertise in developing high-quality software solutions and contributing to all phases of the software development lifecycle. Adept in leveraging modern frameworks and tools to enhance application performance and user experience. Strong experience in Agile methodologies, fostering collaboration in cross-functional teams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several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streamlining code and optimizing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that separated business functions for scalability,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through responsive design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of applications and minimizing downtime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enhancing team communication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production-quality code and reducing issues during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creating comprehensive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communication between front-end and back-end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significantly improving application responsiveness in data-heavy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boosting application performance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programs, fostering a culture of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solutions using </w:t>
      </w:r>
      <w:r w:rsidRPr="00432203">
        <w:rPr>
          <w:rFonts w:asciiTheme="minorHAnsi" w:hAnsiTheme="minorHAnsi" w:cstheme="majorHAnsi"/>
          <w:b/>
          <w:bCs/>
          <w:lang w:val="en-US"/>
        </w:rPr>
        <w:t xml:space="preserve">Log4j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in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securing REST endpoints using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multi-threading and optimization techniques to enhance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that allowed for rapid deployment and scaling of applications utilizing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Zuul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entire software development lifecycle, including requirement gathering, technical design, implementation, testing, and deployment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front-ends with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UI efficiency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design and implementation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enhancing product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infrastructure as code for efficient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security by implementing best practices and conducting security audits, reducing vulnerabilities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design test cases and automate testing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retrospectives and planning meetings to improve team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cycle, actively contributing to requirements analysis, design, development, and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SQL queries to optimize database performance, enhancing response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user requirements into rich user experiences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compliance with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build and deployment process using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significantly for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 Vue.js,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Apache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