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9 years of experience in designing, implementing, and enhancing scalable Java-based applications. Proven expertise in integrating diverse systems, optimizing performance, and enhancing user experience. Proficient in multi-faceted technology stacks including Java, JavaScript, SQL, and CI/CD practices using Jenkins. Strong analytical and problem-solving abilities in high-paced environments, complemented by excellent communication skills and a commitment to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SaaS-enabled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resulting in enhanced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significantly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and ORM mappings to optimize data retrieval, which improved application performance by managing data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user-centric solutions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frontend,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mentoring sessions for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source code repositories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project integrity and collaborating effectively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and debugging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Eclipse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IntelliJ IDEA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resolve critical application issues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implementing best practices for data encryption and secure coding standards across the team’s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aiding in simplifying the development lifecycle and ensuring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stakeholders and clients to gather requirements and provide technical insights, resulting in features that better aligned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connections for third-party integrations,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user interaction.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service efficiency in financial application suites.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redesign of legacy systems to improve performance and reduce operational costs,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project to design a responsive architecture model with a focus on optimizing the client onboarding process, resulting in improved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bugs reported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dynamic content on the user interface of customer engagement applications, resulting in a more intuitive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analysis and codified enhancements to improve data management and retrieval processes, working primarily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while leading feature branches and managing pull requests for ongoing application development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technical documentation for development workflows and standards, ensuring alignment within the engineering team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sprint planning meetings that enhanced product development timelines, ensuring transparency and accountability within the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sessions focusing on best practices in code optimization and quality assurance protocols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multimedia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online education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the user experience in the corporate training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elements and optimizing their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an internal tool to monitor application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which helped in the decision-making process for system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(UAT) with various stakeholders to validate the product before the final release, ensuring it met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concerning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frameworks, contributing to skill advancement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product reliability and performance following the implementation of recommendations from user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CSS, HTML5,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JUnit, jQuery, Hibernate, Apache Commons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Eclipse, IntelliJ IDEA, Visual Studio Code, Postman,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