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application development, specializing in Java, Spring, Microservices, and AWS. Proven track record of leveraging cutting-edge technologies to deliver high-quality software solutions. Expertise in developing scalable applications and improving system performance, with a strong emphasis on code quality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applications, improving system scalability and maintainability by decoupling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integration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to deploy applications, streamline cloud deployment, and optimize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development and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applications, improving system response times by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enforced coding standards to maintain high-quality code,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processes, and minimizing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implement iterative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software development and testing, and enhancing team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teams to gather requirements and translate them into technical specifications, ensuring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robust authentication and authorization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NoSQL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and storage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 to drive project momentum.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performance and scalability, ensuring efficient data management and retrieval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improved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application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 of web applications, reducing time spent on manual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on GitHub, sharing knowledge and enhancing technical skills within the development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course delivery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fast-paced Agile sprints, collaborating with product owners to deliver new features in a timely manner while ensuring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CI/CD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push-to-deploy workflows, improving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reliable data storage and transaction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APIs for educational applications, enhancing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benchmarking of applications and databases, providing actionable insights for resource allocation and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Microservices,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